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82</w:t>
      </w:r>
      <w:r>
        <w:rPr>
          <w:rFonts w:hint="eastAsia" w:ascii="仿宋" w:hAnsi="仿宋" w:eastAsia="仿宋"/>
          <w:sz w:val="32"/>
        </w:rPr>
        <w:t>号</w:t>
      </w:r>
    </w:p>
    <w:p>
      <w:pPr>
        <w:spacing w:line="460" w:lineRule="exact"/>
        <w:rPr>
          <w:rFonts w:ascii="仿宋" w:hAnsi="仿宋" w:eastAsia="仿宋"/>
          <w:sz w:val="32"/>
        </w:rPr>
      </w:pPr>
      <w:r>
        <w:pict>
          <v:line id="直线 7" o:spid="_x0000_s1026" o:spt="20" style="position:absolute;left:0pt;margin-left:14.4pt;margin-top:15.6pt;height:0pt;width:441pt;z-index:251659264;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HHaVljOAQAAjgMAAA4AAAAAAAAAAQAgAAAAJAEA&#10;AGRycy9lMm9Eb2MueG1sUEsFBgAAAAAGAAYAWQEAAGQFAAAAAA==&#10;">
            <v:path arrowok="t"/>
            <v:fill focussize="0,0"/>
            <v:stroke weight="1.75pt" color="#FF0000"/>
            <v:imagedata o:title=""/>
            <o:lock v:ext="edit"/>
          </v:line>
        </w:pict>
      </w:r>
    </w:p>
    <w:p>
      <w:pPr>
        <w:pStyle w:val="2"/>
        <w:shd w:val="clear" w:color="auto" w:fill="FFFFFF"/>
        <w:spacing w:before="0" w:beforeAutospacing="0" w:after="0" w:afterAutospacing="0" w:line="100" w:lineRule="exact"/>
        <w:jc w:val="center"/>
        <w:rPr>
          <w:bCs w:val="0"/>
          <w:kern w:val="2"/>
          <w:sz w:val="36"/>
          <w:szCs w:val="36"/>
        </w:rPr>
      </w:pPr>
    </w:p>
    <w:p>
      <w:pPr>
        <w:pStyle w:val="2"/>
        <w:shd w:val="clear" w:color="auto" w:fill="FFFFFF"/>
        <w:spacing w:before="0" w:beforeAutospacing="0" w:after="0" w:afterAutospacing="0" w:line="400" w:lineRule="atLeast"/>
        <w:jc w:val="center"/>
        <w:rPr>
          <w:rFonts w:hint="eastAsia"/>
          <w:bCs w:val="0"/>
          <w:kern w:val="2"/>
          <w:sz w:val="44"/>
          <w:szCs w:val="44"/>
        </w:rPr>
      </w:pPr>
      <w:r>
        <w:rPr>
          <w:rFonts w:hint="eastAsia"/>
          <w:bCs w:val="0"/>
          <w:kern w:val="2"/>
          <w:sz w:val="44"/>
          <w:szCs w:val="44"/>
        </w:rPr>
        <w:t>广西安全生产职业培训中心关于</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rPr>
        <w:t>举办</w:t>
      </w:r>
      <w:r>
        <w:rPr>
          <w:rFonts w:hint="eastAsia"/>
          <w:bCs w:val="0"/>
          <w:kern w:val="2"/>
          <w:sz w:val="44"/>
          <w:szCs w:val="44"/>
          <w:lang w:eastAsia="zh-CN"/>
        </w:rPr>
        <w:t>其他</w:t>
      </w:r>
      <w:r>
        <w:rPr>
          <w:rFonts w:hint="eastAsia"/>
          <w:bCs w:val="0"/>
          <w:kern w:val="2"/>
          <w:sz w:val="44"/>
          <w:szCs w:val="44"/>
        </w:rPr>
        <w:t>安全注册安全工程师</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rPr>
        <w:t>继续教育培训班的通知</w:t>
      </w:r>
    </w:p>
    <w:p>
      <w:pPr>
        <w:spacing w:line="480" w:lineRule="exact"/>
        <w:ind w:firstLine="640" w:firstLineChars="200"/>
        <w:rPr>
          <w:rFonts w:ascii="仿宋" w:hAnsi="仿宋" w:eastAsia="仿宋"/>
          <w:sz w:val="32"/>
        </w:rPr>
      </w:pPr>
    </w:p>
    <w:p>
      <w:pPr>
        <w:widowControl/>
        <w:shd w:val="clear" w:color="auto" w:fill="FFFFFF"/>
        <w:spacing w:line="540" w:lineRule="exact"/>
        <w:jc w:val="left"/>
        <w:rPr>
          <w:rFonts w:hint="eastAsia" w:ascii="仿宋" w:hAnsi="仿宋" w:eastAsia="仿宋" w:cs="仿宋"/>
          <w:bCs/>
          <w:color w:val="2E2E2E"/>
          <w:kern w:val="0"/>
          <w:sz w:val="32"/>
          <w:szCs w:val="32"/>
        </w:rPr>
      </w:pPr>
      <w:r>
        <w:rPr>
          <w:rFonts w:hint="eastAsia" w:ascii="仿宋" w:hAnsi="仿宋" w:eastAsia="仿宋" w:cs="仿宋"/>
          <w:bCs/>
          <w:color w:val="000000"/>
          <w:kern w:val="0"/>
          <w:sz w:val="32"/>
          <w:szCs w:val="32"/>
        </w:rPr>
        <w:t>各有关单位及</w:t>
      </w:r>
      <w:r>
        <w:rPr>
          <w:rFonts w:hint="eastAsia" w:ascii="仿宋" w:hAnsi="仿宋" w:eastAsia="仿宋" w:cs="仿宋"/>
          <w:bCs/>
          <w:color w:val="000000"/>
          <w:kern w:val="0"/>
          <w:sz w:val="32"/>
          <w:szCs w:val="32"/>
          <w:lang w:eastAsia="zh-CN"/>
        </w:rPr>
        <w:t>其他</w:t>
      </w:r>
      <w:r>
        <w:rPr>
          <w:rFonts w:hint="eastAsia" w:ascii="仿宋" w:hAnsi="仿宋" w:eastAsia="仿宋" w:cs="仿宋"/>
          <w:bCs/>
          <w:color w:val="000000"/>
          <w:kern w:val="0"/>
          <w:sz w:val="32"/>
          <w:szCs w:val="32"/>
        </w:rPr>
        <w:t>安全注册安全工程师：</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关于做好注册安全工程师恢复注册有关工作的通知》（安监总厅人事〔2017〕83号）、《注册安全工程师分类管理办法》（安监总人事【2017】118号）的规定和要求，注册安全工程师注册和继续教育工作自2017年10月31日起恢复。</w:t>
      </w:r>
      <w:r>
        <w:rPr>
          <w:rFonts w:hint="eastAsia" w:ascii="仿宋" w:hAnsi="仿宋" w:eastAsia="仿宋" w:cs="仿宋"/>
          <w:color w:val="000000"/>
          <w:kern w:val="0"/>
          <w:sz w:val="32"/>
          <w:szCs w:val="32"/>
        </w:rPr>
        <w:t>为有序做好我区2022年注册安全工程师的注册和继续教育培训工作</w:t>
      </w:r>
      <w:r>
        <w:rPr>
          <w:rFonts w:hint="eastAsia" w:ascii="仿宋" w:hAnsi="仿宋" w:eastAsia="仿宋" w:cs="仿宋"/>
          <w:sz w:val="32"/>
          <w:szCs w:val="32"/>
        </w:rPr>
        <w:t>，</w:t>
      </w:r>
      <w:r>
        <w:rPr>
          <w:rFonts w:hint="eastAsia" w:ascii="仿宋" w:hAnsi="仿宋" w:eastAsia="仿宋" w:cs="仿宋"/>
          <w:color w:val="000000"/>
          <w:kern w:val="0"/>
          <w:sz w:val="32"/>
          <w:szCs w:val="32"/>
        </w:rPr>
        <w:t>广西安全生产职业培训中心定于2022年</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月举办一期</w:t>
      </w:r>
      <w:r>
        <w:rPr>
          <w:rFonts w:hint="eastAsia" w:ascii="仿宋" w:hAnsi="仿宋" w:eastAsia="仿宋" w:cs="仿宋"/>
          <w:color w:val="000000"/>
          <w:kern w:val="0"/>
          <w:sz w:val="32"/>
          <w:szCs w:val="32"/>
          <w:lang w:eastAsia="zh-CN"/>
        </w:rPr>
        <w:t>其他</w:t>
      </w:r>
      <w:r>
        <w:rPr>
          <w:rFonts w:hint="eastAsia" w:ascii="仿宋" w:hAnsi="仿宋" w:eastAsia="仿宋" w:cs="仿宋"/>
          <w:color w:val="000000"/>
          <w:kern w:val="0"/>
          <w:sz w:val="32"/>
          <w:szCs w:val="32"/>
        </w:rPr>
        <w:t>安全注册安全工程师继续教育培训班。</w:t>
      </w:r>
      <w:r>
        <w:rPr>
          <w:rFonts w:hint="eastAsia" w:ascii="仿宋" w:hAnsi="仿宋" w:eastAsia="仿宋" w:cs="仿宋"/>
          <w:sz w:val="32"/>
          <w:szCs w:val="32"/>
        </w:rPr>
        <w:t xml:space="preserve">现将有关事项通知如下： </w:t>
      </w:r>
    </w:p>
    <w:p>
      <w:pPr>
        <w:spacing w:line="540" w:lineRule="exact"/>
        <w:ind w:firstLine="643" w:firstLineChars="200"/>
        <w:rPr>
          <w:rFonts w:hint="eastAsia" w:ascii="仿宋" w:hAnsi="仿宋" w:eastAsia="仿宋" w:cs="仿宋"/>
          <w:b/>
          <w:sz w:val="32"/>
          <w:szCs w:val="32"/>
        </w:rPr>
      </w:pPr>
      <w:r>
        <w:rPr>
          <w:rFonts w:hint="eastAsia" w:ascii="仿宋" w:hAnsi="仿宋" w:eastAsia="仿宋" w:cs="仿宋"/>
          <w:b/>
          <w:color w:val="000000"/>
          <w:sz w:val="32"/>
          <w:szCs w:val="32"/>
        </w:rPr>
        <w:t>一、培训对象</w:t>
      </w:r>
    </w:p>
    <w:p>
      <w:pPr>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其他</w:t>
      </w:r>
      <w:r>
        <w:rPr>
          <w:rFonts w:hint="eastAsia" w:ascii="仿宋" w:hAnsi="仿宋" w:eastAsia="仿宋" w:cs="仿宋"/>
          <w:color w:val="000000"/>
          <w:kern w:val="0"/>
          <w:sz w:val="32"/>
          <w:szCs w:val="32"/>
        </w:rPr>
        <w:t>安全注册安全工程师。</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二、培训学时</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bCs/>
          <w:kern w:val="0"/>
          <w:sz w:val="32"/>
          <w:szCs w:val="32"/>
        </w:rPr>
        <w:t>注册安全工程师在每个注册周期内参加继续教育累计时间不少于48学时</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本期安排24学时。</w:t>
      </w:r>
    </w:p>
    <w:p>
      <w:pPr>
        <w:numPr>
          <w:ilvl w:val="0"/>
          <w:numId w:val="1"/>
        </w:num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培训时间及地点</w:t>
      </w:r>
    </w:p>
    <w:p>
      <w:pPr>
        <w:autoSpaceDE w:val="0"/>
        <w:autoSpaceDN w:val="0"/>
        <w:adjustRightInd w:val="0"/>
        <w:spacing w:line="520" w:lineRule="exact"/>
        <w:ind w:firstLine="640"/>
        <w:rPr>
          <w:rFonts w:hint="eastAsia" w:ascii="仿宋" w:hAnsi="仿宋" w:eastAsia="仿宋" w:cs="仿宋"/>
          <w:sz w:val="32"/>
          <w:szCs w:val="32"/>
        </w:rPr>
      </w:pPr>
      <w:r>
        <w:rPr>
          <w:rFonts w:hint="eastAsia" w:ascii="仿宋" w:hAnsi="仿宋" w:eastAsia="仿宋" w:cs="仿宋"/>
          <w:spacing w:val="-6"/>
          <w:sz w:val="32"/>
          <w:szCs w:val="32"/>
          <w:lang w:val="en-US" w:eastAsia="zh-CN"/>
        </w:rPr>
        <w:t>1</w:t>
      </w:r>
      <w:r>
        <w:rPr>
          <w:rFonts w:hint="eastAsia" w:ascii="仿宋" w:hAnsi="仿宋" w:eastAsia="仿宋" w:cs="仿宋"/>
          <w:spacing w:val="-6"/>
          <w:sz w:val="32"/>
          <w:szCs w:val="32"/>
        </w:rPr>
        <w:t>、报到时间：</w:t>
      </w:r>
      <w:r>
        <w:rPr>
          <w:rFonts w:hint="eastAsia" w:ascii="仿宋" w:hAnsi="仿宋" w:eastAsia="仿宋" w:cs="仿宋"/>
          <w:spacing w:val="-6"/>
          <w:sz w:val="32"/>
          <w:szCs w:val="32"/>
          <w:lang w:val="en-US" w:eastAsia="zh-CN"/>
        </w:rPr>
        <w:t>2022年8</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18</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rPr>
        <w:t>：00-</w:t>
      </w:r>
      <w:r>
        <w:rPr>
          <w:rFonts w:hint="eastAsia" w:ascii="仿宋" w:hAnsi="仿宋" w:eastAsia="仿宋" w:cs="仿宋"/>
          <w:spacing w:val="-6"/>
          <w:sz w:val="32"/>
          <w:szCs w:val="32"/>
          <w:lang w:val="zh-CN"/>
        </w:rPr>
        <w:t>1</w:t>
      </w:r>
      <w:r>
        <w:rPr>
          <w:rFonts w:hint="eastAsia" w:ascii="仿宋" w:hAnsi="仿宋" w:eastAsia="仿宋" w:cs="仿宋"/>
          <w:spacing w:val="-6"/>
          <w:sz w:val="32"/>
          <w:szCs w:val="32"/>
        </w:rPr>
        <w:t>1</w:t>
      </w:r>
      <w:r>
        <w:rPr>
          <w:rFonts w:hint="eastAsia" w:ascii="仿宋" w:hAnsi="仿宋" w:eastAsia="仿宋" w:cs="仿宋"/>
          <w:spacing w:val="-6"/>
          <w:sz w:val="32"/>
          <w:szCs w:val="32"/>
          <w:lang w:val="zh-CN"/>
        </w:rPr>
        <w:t>：</w:t>
      </w:r>
      <w:r>
        <w:rPr>
          <w:rFonts w:hint="eastAsia" w:ascii="仿宋" w:hAnsi="仿宋" w:eastAsia="仿宋" w:cs="仿宋"/>
          <w:spacing w:val="-6"/>
          <w:sz w:val="32"/>
          <w:szCs w:val="32"/>
        </w:rPr>
        <w:t>3</w:t>
      </w:r>
      <w:r>
        <w:rPr>
          <w:rFonts w:hint="eastAsia" w:ascii="仿宋" w:hAnsi="仿宋" w:eastAsia="仿宋" w:cs="仿宋"/>
          <w:spacing w:val="-6"/>
          <w:sz w:val="32"/>
          <w:szCs w:val="32"/>
          <w:lang w:val="zh-CN"/>
        </w:rPr>
        <w:t>0</w:t>
      </w:r>
      <w:r>
        <w:rPr>
          <w:rFonts w:hint="eastAsia" w:ascii="仿宋" w:hAnsi="仿宋" w:eastAsia="仿宋" w:cs="仿宋"/>
          <w:spacing w:val="-6"/>
          <w:sz w:val="32"/>
          <w:szCs w:val="32"/>
        </w:rPr>
        <w:t xml:space="preserve"> </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14：30-18：00。</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sz w:val="32"/>
          <w:szCs w:val="32"/>
        </w:rPr>
        <w:t>报到地点：</w:t>
      </w:r>
      <w:r>
        <w:rPr>
          <w:rFonts w:hint="eastAsia" w:ascii="仿宋" w:hAnsi="仿宋" w:eastAsia="仿宋" w:cs="仿宋"/>
          <w:bCs/>
          <w:kern w:val="0"/>
          <w:sz w:val="32"/>
          <w:szCs w:val="32"/>
        </w:rPr>
        <w:t>南宁市兴宁区长堽路三里一巷43号广西安全生产职业培训中心办公大楼1楼报到室（广西第一工业学校内），</w:t>
      </w:r>
      <w:r>
        <w:rPr>
          <w:rFonts w:hint="eastAsia" w:ascii="仿宋" w:hAnsi="仿宋" w:eastAsia="仿宋" w:cs="仿宋"/>
          <w:sz w:val="32"/>
          <w:szCs w:val="32"/>
        </w:rPr>
        <w:t>报到室电话： 0771-5613219（仅报到当日咨询）</w:t>
      </w:r>
      <w:r>
        <w:rPr>
          <w:rFonts w:hint="eastAsia" w:ascii="仿宋" w:hAnsi="仿宋" w:eastAsia="仿宋" w:cs="仿宋"/>
          <w:bCs/>
          <w:kern w:val="0"/>
          <w:sz w:val="32"/>
          <w:szCs w:val="32"/>
        </w:rPr>
        <w:t>。</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上课地点：广西安全生产职业培训中心办公大楼18</w:t>
      </w:r>
      <w:r>
        <w:rPr>
          <w:rFonts w:hint="eastAsia" w:ascii="仿宋" w:hAnsi="仿宋" w:eastAsia="仿宋" w:cs="仿宋"/>
          <w:bCs/>
          <w:kern w:val="0"/>
          <w:sz w:val="32"/>
          <w:szCs w:val="32"/>
          <w:lang w:val="en-US" w:eastAsia="zh-CN"/>
        </w:rPr>
        <w:t>楼</w:t>
      </w:r>
      <w:r>
        <w:rPr>
          <w:rFonts w:hint="eastAsia" w:ascii="仿宋" w:hAnsi="仿宋" w:eastAsia="仿宋" w:cs="仿宋"/>
          <w:bCs/>
          <w:kern w:val="0"/>
          <w:sz w:val="32"/>
          <w:szCs w:val="32"/>
        </w:rPr>
        <w:t>教室。</w:t>
      </w:r>
    </w:p>
    <w:p>
      <w:pPr>
        <w:spacing w:line="500" w:lineRule="exac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、培训时间：2022年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日至</w:t>
      </w:r>
      <w:r>
        <w:rPr>
          <w:rFonts w:hint="eastAsia" w:ascii="仿宋" w:hAnsi="仿宋" w:eastAsia="仿宋" w:cs="仿宋"/>
          <w:sz w:val="32"/>
          <w:szCs w:val="32"/>
          <w:lang w:val="en-US" w:eastAsia="zh-CN"/>
        </w:rPr>
        <w:t>21</w:t>
      </w:r>
      <w:r>
        <w:rPr>
          <w:rFonts w:hint="eastAsia" w:ascii="仿宋" w:hAnsi="仿宋" w:eastAsia="仿宋" w:cs="仿宋"/>
          <w:sz w:val="32"/>
          <w:szCs w:val="32"/>
        </w:rPr>
        <w:t>日，共3天24学时。</w:t>
      </w:r>
    </w:p>
    <w:p>
      <w:pPr>
        <w:numPr>
          <w:ilvl w:val="0"/>
          <w:numId w:val="0"/>
        </w:numPr>
        <w:spacing w:line="500" w:lineRule="exact"/>
        <w:ind w:right="-225" w:rightChars="-107"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r>
        <w:rPr>
          <w:rFonts w:hint="eastAsia" w:ascii="仿宋" w:hAnsi="仿宋" w:eastAsia="仿宋" w:cs="仿宋"/>
          <w:b/>
          <w:bCs w:val="0"/>
          <w:kern w:val="0"/>
          <w:sz w:val="32"/>
          <w:szCs w:val="32"/>
          <w:lang w:val="en-US" w:eastAsia="zh-CN"/>
        </w:rPr>
        <w:t>报名时务必注明专业类别（道路运输安全、金属冶炼安全、金属非金属矿山安全、化工安全、煤矿安全、其他安全）</w:t>
      </w:r>
      <w:r>
        <w:rPr>
          <w:rFonts w:hint="eastAsia" w:ascii="仿宋" w:hAnsi="仿宋" w:eastAsia="仿宋" w:cs="仿宋"/>
          <w:bCs/>
          <w:kern w:val="0"/>
          <w:sz w:val="32"/>
          <w:szCs w:val="32"/>
          <w:lang w:val="en-US" w:eastAsia="zh-CN"/>
        </w:rPr>
        <w:t>。</w:t>
      </w:r>
    </w:p>
    <w:p>
      <w:pPr>
        <w:numPr>
          <w:ilvl w:val="0"/>
          <w:numId w:val="0"/>
        </w:num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四、收费标准</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培训学费、资料费、办证费等共500元/人。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中心招待所</w:t>
      </w:r>
      <w:bookmarkStart w:id="0" w:name="OLE_LINK1"/>
      <w:bookmarkStart w:id="1" w:name="OLE_LINK2"/>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w:t>
      </w:r>
      <w:r>
        <w:rPr>
          <w:rFonts w:hint="eastAsia" w:ascii="仿宋" w:hAnsi="仿宋" w:eastAsia="仿宋" w:cs="仿宋"/>
          <w:sz w:val="32"/>
          <w:szCs w:val="32"/>
          <w:lang w:eastAsia="zh-CN"/>
        </w:rPr>
        <w:t>由各单位按规定处理</w:t>
      </w:r>
      <w:r>
        <w:rPr>
          <w:rFonts w:hint="eastAsia" w:ascii="仿宋" w:hAnsi="仿宋" w:eastAsia="仿宋" w:cs="仿宋"/>
          <w:sz w:val="32"/>
          <w:szCs w:val="32"/>
        </w:rPr>
        <w:t>。电话：0771-5613219。</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五、银行账号</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账    号：451060707018010008166</w:t>
      </w:r>
    </w:p>
    <w:p>
      <w:pPr>
        <w:spacing w:line="540" w:lineRule="exact"/>
        <w:ind w:right="-395" w:rightChars="-188" w:firstLine="640" w:firstLineChars="200"/>
        <w:rPr>
          <w:rFonts w:hint="eastAsia" w:ascii="仿宋" w:hAnsi="仿宋" w:eastAsia="仿宋" w:cs="仿宋"/>
          <w:b/>
          <w:sz w:val="32"/>
          <w:szCs w:val="32"/>
        </w:rPr>
      </w:pPr>
      <w:r>
        <w:rPr>
          <w:rFonts w:hint="eastAsia" w:ascii="仿宋" w:hAnsi="仿宋" w:eastAsia="仿宋" w:cs="仿宋"/>
          <w:sz w:val="32"/>
          <w:szCs w:val="32"/>
          <w:lang w:val="zh-CN"/>
        </w:rPr>
        <w:t>开 户 行：交通银行南宁东葛西支行</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六、培训证书</w:t>
      </w:r>
    </w:p>
    <w:p>
      <w:pPr>
        <w:spacing w:line="570" w:lineRule="exact"/>
        <w:ind w:right="-395" w:rightChars="-188" w:firstLine="640" w:firstLineChars="200"/>
        <w:rPr>
          <w:rFonts w:hint="eastAsia" w:ascii="仿宋" w:hAnsi="仿宋" w:eastAsia="仿宋" w:cs="仿宋"/>
          <w:sz w:val="32"/>
          <w:szCs w:val="32"/>
        </w:rPr>
      </w:pPr>
      <w:r>
        <w:rPr>
          <w:rFonts w:hint="eastAsia" w:ascii="仿宋" w:hAnsi="仿宋" w:eastAsia="仿宋" w:cs="仿宋"/>
          <w:sz w:val="32"/>
          <w:szCs w:val="32"/>
        </w:rPr>
        <w:t>学员提交不少于800字的手写学习（工作）总结作为主要考核材料，学习期满经考核合格的给予</w:t>
      </w:r>
      <w:r>
        <w:rPr>
          <w:rFonts w:hint="eastAsia" w:ascii="仿宋" w:hAnsi="仿宋" w:eastAsia="仿宋" w:cs="仿宋"/>
          <w:sz w:val="32"/>
          <w:szCs w:val="32"/>
          <w:lang w:eastAsia="zh-CN"/>
        </w:rPr>
        <w:t>继续</w:t>
      </w:r>
      <w:r>
        <w:rPr>
          <w:rFonts w:hint="eastAsia" w:ascii="仿宋" w:hAnsi="仿宋" w:eastAsia="仿宋" w:cs="仿宋"/>
          <w:sz w:val="32"/>
          <w:szCs w:val="32"/>
        </w:rPr>
        <w:t>教育</w:t>
      </w:r>
      <w:r>
        <w:rPr>
          <w:rFonts w:hint="eastAsia" w:ascii="仿宋" w:hAnsi="仿宋" w:eastAsia="仿宋" w:cs="仿宋"/>
          <w:sz w:val="32"/>
          <w:szCs w:val="32"/>
          <w:lang w:eastAsia="zh-CN"/>
        </w:rPr>
        <w:t>课时</w:t>
      </w:r>
      <w:r>
        <w:rPr>
          <w:rFonts w:hint="eastAsia" w:ascii="仿宋" w:hAnsi="仿宋" w:eastAsia="仿宋" w:cs="仿宋"/>
          <w:sz w:val="32"/>
          <w:szCs w:val="32"/>
        </w:rPr>
        <w:t>证明。</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七、其他注意事项</w:t>
      </w:r>
    </w:p>
    <w:p>
      <w:pPr>
        <w:tabs>
          <w:tab w:val="left" w:pos="9639"/>
        </w:tabs>
        <w:spacing w:line="540" w:lineRule="exact"/>
        <w:ind w:right="1280" w:firstLine="800" w:firstLineChars="250"/>
        <w:rPr>
          <w:rFonts w:hint="eastAsia" w:ascii="仿宋" w:hAnsi="仿宋" w:eastAsia="仿宋" w:cs="仿宋"/>
          <w:sz w:val="32"/>
          <w:szCs w:val="32"/>
        </w:rPr>
      </w:pPr>
      <w:r>
        <w:rPr>
          <w:rFonts w:hint="eastAsia" w:ascii="仿宋" w:hAnsi="仿宋" w:eastAsia="仿宋" w:cs="仿宋"/>
          <w:sz w:val="32"/>
          <w:szCs w:val="32"/>
        </w:rPr>
        <w:t xml:space="preserve"> 参加继续教育的学员请准备好以下资料：</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1、《中华人民共和国注册安全工程师职业资格证书》和《中华人民共和国注册安全工程师执业证》清晰复印件各1份。</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2、本人第二代居民身份证双面清晰复印件1份。</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3、近期白底免冠1寸同版彩色照片2张，其中1张贴在学员档案，另1张贴在身份证复印件左上角。</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4、已有继续教育证书的学员请上交继续教育证书原件。</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八、联系人及电话</w:t>
      </w:r>
    </w:p>
    <w:p>
      <w:pPr>
        <w:tabs>
          <w:tab w:val="left" w:pos="9639"/>
        </w:tabs>
        <w:spacing w:line="540" w:lineRule="exact"/>
        <w:ind w:right="-137" w:firstLine="640" w:firstLineChars="200"/>
        <w:rPr>
          <w:rFonts w:hint="eastAsia" w:ascii="仿宋" w:hAnsi="仿宋" w:eastAsia="仿宋" w:cs="仿宋"/>
          <w:sz w:val="32"/>
          <w:szCs w:val="32"/>
        </w:rPr>
      </w:pPr>
      <w:r>
        <w:rPr>
          <w:rFonts w:hint="eastAsia" w:ascii="仿宋" w:hAnsi="仿宋" w:eastAsia="仿宋" w:cs="仿宋"/>
          <w:sz w:val="32"/>
          <w:szCs w:val="32"/>
        </w:rPr>
        <w:t>联系人：刘显坤        联系电话：0771-5600302</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一楼学员报到室电话0771-5613219（报到当日咨询电话）</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证书查询电话：0771-5618991</w:t>
      </w: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r>
        <w:rPr>
          <w:rFonts w:hint="eastAsia" w:ascii="仿宋" w:hAnsi="仿宋" w:eastAsia="仿宋" w:cs="仿宋"/>
          <w:sz w:val="32"/>
          <w:szCs w:val="32"/>
        </w:rPr>
        <w:t>附件: 1.注册安全工程师继续教育培训个人信息录入表</w:t>
      </w:r>
    </w:p>
    <w:p>
      <w:pPr>
        <w:spacing w:line="53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2.培训班疫情防控要求</w:t>
      </w:r>
    </w:p>
    <w:p>
      <w:pPr>
        <w:spacing w:line="53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3.个人健康承诺表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个人14天内行程及健康监测情况表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5.学习总结</w:t>
      </w:r>
    </w:p>
    <w:p>
      <w:pPr>
        <w:spacing w:line="540" w:lineRule="exact"/>
        <w:ind w:right="640" w:firstLine="1369" w:firstLineChars="428"/>
        <w:rPr>
          <w:rFonts w:hint="eastAsia" w:ascii="仿宋" w:hAnsi="仿宋" w:eastAsia="仿宋" w:cs="仿宋"/>
          <w:sz w:val="32"/>
          <w:szCs w:val="32"/>
        </w:rPr>
      </w:pPr>
    </w:p>
    <w:p>
      <w:pPr>
        <w:tabs>
          <w:tab w:val="left" w:pos="8715"/>
        </w:tabs>
        <w:spacing w:line="540" w:lineRule="exact"/>
        <w:ind w:right="-347"/>
        <w:rPr>
          <w:rFonts w:hint="eastAsia" w:ascii="仿宋" w:hAnsi="仿宋" w:eastAsia="仿宋" w:cs="仿宋"/>
          <w:sz w:val="32"/>
          <w:szCs w:val="32"/>
        </w:rPr>
      </w:pPr>
    </w:p>
    <w:p>
      <w:pPr>
        <w:tabs>
          <w:tab w:val="left" w:pos="8715"/>
        </w:tabs>
        <w:spacing w:line="540" w:lineRule="exact"/>
        <w:ind w:right="-347" w:firstLine="4617" w:firstLineChars="1443"/>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spacing w:line="540" w:lineRule="exact"/>
        <w:ind w:left="3779" w:leftChars="250" w:right="-346" w:rightChars="-165" w:hanging="3254" w:hangingChars="1017"/>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bookmarkStart w:id="2" w:name="_GoBack"/>
      <w:bookmarkEnd w:id="2"/>
      <w:r>
        <w:rPr>
          <w:rFonts w:hint="eastAsia" w:ascii="仿宋" w:hAnsi="仿宋" w:eastAsia="仿宋" w:cs="仿宋"/>
          <w:sz w:val="32"/>
          <w:szCs w:val="32"/>
        </w:rPr>
        <w:t>日</w:t>
      </w:r>
    </w:p>
    <w:p>
      <w:pPr>
        <w:spacing w:line="480" w:lineRule="exact"/>
        <w:rPr>
          <w:rFonts w:hint="eastAsia" w:ascii="仿宋" w:hAnsi="仿宋" w:eastAsia="仿宋" w:cs="仿宋"/>
          <w:b/>
          <w:sz w:val="32"/>
          <w:szCs w:val="32"/>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rPr>
      </w:pPr>
      <w:r>
        <w:rPr>
          <w:rFonts w:hint="eastAsia" w:ascii="仿宋" w:hAnsi="仿宋" w:eastAsia="仿宋" w:cs="仿宋"/>
          <w:sz w:val="32"/>
          <w:szCs w:val="32"/>
          <w:u w:val="single"/>
        </w:rPr>
        <w:t>抄报：自治区应急管理厅                         （印</w:t>
      </w:r>
      <w:r>
        <w:rPr>
          <w:rFonts w:hint="eastAsia" w:ascii="仿宋" w:hAnsi="仿宋" w:eastAsia="仿宋" w:cs="仿宋"/>
          <w:sz w:val="32"/>
          <w:szCs w:val="32"/>
          <w:u w:val="single"/>
          <w:lang w:val="en-US" w:eastAsia="zh-CN"/>
        </w:rPr>
        <w:t>8</w:t>
      </w:r>
      <w:r>
        <w:rPr>
          <w:rFonts w:hint="eastAsia" w:ascii="仿宋" w:hAnsi="仿宋" w:eastAsia="仿宋" w:cs="仿宋"/>
          <w:sz w:val="32"/>
          <w:szCs w:val="32"/>
          <w:u w:val="single"/>
        </w:rPr>
        <w:t>份）</w:t>
      </w:r>
    </w:p>
    <w:p>
      <w:pPr>
        <w:spacing w:line="480" w:lineRule="exact"/>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bCs/>
          <w:sz w:val="44"/>
          <w:szCs w:val="44"/>
        </w:rPr>
        <w:t>附件1</w:t>
      </w:r>
      <w:r>
        <w:rPr>
          <w:rFonts w:hint="eastAsia" w:asciiTheme="majorEastAsia" w:hAnsiTheme="majorEastAsia" w:eastAsiaTheme="majorEastAsia" w:cstheme="majorEastAsia"/>
          <w:b/>
          <w:sz w:val="44"/>
          <w:szCs w:val="44"/>
        </w:rPr>
        <w:t xml:space="preserve">   </w:t>
      </w:r>
    </w:p>
    <w:p>
      <w:pPr>
        <w:jc w:val="center"/>
        <w:rPr>
          <w:rFonts w:hint="eastAsia" w:asciiTheme="majorEastAsia" w:hAnsiTheme="majorEastAsia" w:eastAsiaTheme="majorEastAsia" w:cstheme="majorEastAsia"/>
          <w:b/>
          <w:sz w:val="44"/>
          <w:szCs w:val="44"/>
        </w:rPr>
      </w:pP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注册安全工程师继续教育培训个人信息录入表</w:t>
      </w:r>
    </w:p>
    <w:tbl>
      <w:tblPr>
        <w:tblStyle w:val="8"/>
        <w:tblpPr w:leftFromText="180" w:rightFromText="180" w:vertAnchor="text" w:horzAnchor="page" w:tblpX="1325" w:tblpY="441"/>
        <w:tblOverlap w:val="never"/>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11"/>
        <w:gridCol w:w="2421"/>
        <w:gridCol w:w="3067"/>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jc w:val="center"/>
              <w:rPr>
                <w:rFonts w:ascii="仿宋" w:hAnsi="仿宋" w:eastAsia="仿宋" w:cs="仿宋_GB2312"/>
                <w:sz w:val="32"/>
                <w:szCs w:val="32"/>
              </w:rPr>
            </w:pPr>
            <w:r>
              <w:rPr>
                <w:rFonts w:hint="eastAsia" w:ascii="仿宋" w:hAnsi="仿宋" w:eastAsia="仿宋" w:cs="仿宋_GB2312"/>
                <w:sz w:val="32"/>
                <w:szCs w:val="32"/>
              </w:rPr>
              <w:t>姓名</w:t>
            </w:r>
          </w:p>
        </w:tc>
        <w:tc>
          <w:tcPr>
            <w:tcW w:w="2421" w:type="dxa"/>
          </w:tcPr>
          <w:p>
            <w:pPr>
              <w:jc w:val="center"/>
              <w:rPr>
                <w:rFonts w:ascii="仿宋" w:hAnsi="仿宋" w:eastAsia="仿宋" w:cs="仿宋_GB2312"/>
                <w:sz w:val="32"/>
                <w:szCs w:val="32"/>
              </w:rPr>
            </w:pPr>
            <w:r>
              <w:rPr>
                <w:rFonts w:hint="eastAsia" w:ascii="仿宋" w:hAnsi="仿宋" w:eastAsia="仿宋" w:cs="仿宋_GB2312"/>
                <w:sz w:val="32"/>
                <w:szCs w:val="32"/>
              </w:rPr>
              <w:t>身份证号码</w:t>
            </w:r>
          </w:p>
        </w:tc>
        <w:tc>
          <w:tcPr>
            <w:tcW w:w="3067" w:type="dxa"/>
          </w:tcPr>
          <w:p>
            <w:pPr>
              <w:jc w:val="center"/>
              <w:rPr>
                <w:rFonts w:ascii="仿宋" w:hAnsi="仿宋" w:eastAsia="仿宋" w:cs="仿宋_GB2312"/>
                <w:sz w:val="32"/>
                <w:szCs w:val="32"/>
              </w:rPr>
            </w:pPr>
            <w:r>
              <w:rPr>
                <w:rFonts w:hint="eastAsia" w:ascii="仿宋" w:hAnsi="仿宋" w:eastAsia="仿宋" w:cs="仿宋_GB2312"/>
                <w:sz w:val="32"/>
                <w:szCs w:val="32"/>
              </w:rPr>
              <w:t>注册单位名称</w:t>
            </w:r>
          </w:p>
        </w:tc>
        <w:tc>
          <w:tcPr>
            <w:tcW w:w="2259" w:type="dxa"/>
          </w:tcPr>
          <w:p>
            <w:pPr>
              <w:jc w:val="center"/>
              <w:rPr>
                <w:rFonts w:ascii="仿宋" w:hAnsi="仿宋" w:eastAsia="仿宋" w:cs="仿宋_GB2312"/>
                <w:sz w:val="32"/>
                <w:szCs w:val="32"/>
              </w:rPr>
            </w:pPr>
            <w:r>
              <w:rPr>
                <w:rFonts w:hint="eastAsia" w:ascii="仿宋" w:hAnsi="仿宋" w:eastAsia="仿宋" w:cs="仿宋_GB2312"/>
                <w:sz w:val="32"/>
                <w:szCs w:val="3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bl>
    <w:p>
      <w:pPr>
        <w:spacing w:line="480" w:lineRule="exact"/>
        <w:rPr>
          <w:rFonts w:ascii="仿宋" w:hAnsi="仿宋" w:eastAsia="仿宋"/>
          <w:sz w:val="11"/>
          <w:szCs w:val="11"/>
        </w:rPr>
      </w:pPr>
    </w:p>
    <w:p>
      <w:pPr>
        <w:spacing w:line="320" w:lineRule="exact"/>
        <w:rPr>
          <w:rFonts w:ascii="仿宋" w:hAnsi="仿宋" w:eastAsia="仿宋" w:cs="仿宋_GB2312"/>
          <w:sz w:val="32"/>
          <w:szCs w:val="32"/>
        </w:rPr>
      </w:pPr>
    </w:p>
    <w:p>
      <w:pPr>
        <w:spacing w:line="320" w:lineRule="exact"/>
        <w:rPr>
          <w:rFonts w:ascii="仿宋" w:hAnsi="仿宋" w:eastAsia="仿宋" w:cs="仿宋_GB2312"/>
          <w:sz w:val="32"/>
          <w:szCs w:val="32"/>
        </w:rPr>
      </w:pPr>
      <w:r>
        <w:rPr>
          <w:rFonts w:hint="eastAsia" w:ascii="仿宋" w:hAnsi="仿宋" w:eastAsia="仿宋" w:cs="仿宋_GB2312"/>
          <w:sz w:val="32"/>
          <w:szCs w:val="32"/>
        </w:rPr>
        <w:t>填表说明：</w:t>
      </w:r>
    </w:p>
    <w:p>
      <w:pPr>
        <w:spacing w:line="320" w:lineRule="exact"/>
        <w:rPr>
          <w:rFonts w:ascii="仿宋" w:hAnsi="仿宋" w:eastAsia="仿宋" w:cs="仿宋_GB2312"/>
          <w:sz w:val="32"/>
          <w:szCs w:val="32"/>
        </w:rPr>
      </w:pPr>
      <w:r>
        <w:rPr>
          <w:rFonts w:hint="eastAsia" w:ascii="仿宋" w:hAnsi="仿宋" w:eastAsia="仿宋" w:cs="仿宋_GB2312"/>
          <w:sz w:val="32"/>
          <w:szCs w:val="32"/>
        </w:rPr>
        <w:t>一、参加继续教育的注安师务必填写个人信息，以便及时录入注册安全工程师继续教育系统。</w:t>
      </w:r>
    </w:p>
    <w:p>
      <w:pPr>
        <w:tabs>
          <w:tab w:val="left" w:pos="9639"/>
        </w:tabs>
        <w:spacing w:line="530" w:lineRule="exact"/>
        <w:ind w:right="-137"/>
        <w:rPr>
          <w:rFonts w:hint="eastAsia" w:ascii="仿宋" w:hAnsi="仿宋" w:eastAsia="仿宋" w:cs="仿宋"/>
          <w:sz w:val="32"/>
          <w:szCs w:val="32"/>
          <w:lang w:val="en-US" w:eastAsia="zh-CN"/>
        </w:rPr>
      </w:pPr>
      <w:r>
        <w:rPr>
          <w:rFonts w:hint="eastAsia" w:ascii="仿宋" w:hAnsi="仿宋" w:eastAsia="仿宋" w:cs="仿宋_GB2312"/>
          <w:sz w:val="32"/>
          <w:szCs w:val="32"/>
        </w:rPr>
        <w:t>二、</w:t>
      </w:r>
      <w:r>
        <w:rPr>
          <w:rFonts w:hint="eastAsia" w:ascii="仿宋" w:hAnsi="仿宋" w:eastAsia="仿宋" w:cs="仿宋"/>
          <w:sz w:val="32"/>
          <w:szCs w:val="32"/>
          <w:lang w:val="zh-CN"/>
        </w:rPr>
        <w:t>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广西安全生产职业培训中心</w:t>
      </w:r>
      <w:r>
        <w:rPr>
          <w:rFonts w:hint="eastAsia" w:ascii="仿宋" w:hAnsi="仿宋" w:eastAsia="仿宋" w:cs="仿宋"/>
          <w:sz w:val="32"/>
          <w:szCs w:val="32"/>
          <w:lang w:val="en-US" w:eastAsia="zh-CN"/>
        </w:rPr>
        <w:t xml:space="preserve">  </w:t>
      </w:r>
    </w:p>
    <w:p>
      <w:pPr>
        <w:tabs>
          <w:tab w:val="left" w:pos="9639"/>
        </w:tabs>
        <w:spacing w:line="530" w:lineRule="exact"/>
        <w:ind w:right="-137"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微信公众号：广西安培</w:t>
      </w:r>
    </w:p>
    <w:p>
      <w:pPr>
        <w:spacing w:line="3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联系电话：</w:t>
      </w:r>
      <w:r>
        <w:rPr>
          <w:rFonts w:ascii="仿宋" w:hAnsi="仿宋" w:eastAsia="仿宋" w:cs="仿宋_GB2312"/>
          <w:sz w:val="32"/>
          <w:szCs w:val="32"/>
        </w:rPr>
        <w:t>0771--5600302</w:t>
      </w:r>
    </w:p>
    <w:p/>
    <w:p>
      <w:pPr>
        <w:spacing w:line="500" w:lineRule="exact"/>
        <w:ind w:left="-315" w:leftChars="-150"/>
        <w:rPr>
          <w:b/>
          <w:sz w:val="36"/>
          <w:szCs w:val="36"/>
        </w:rPr>
      </w:pPr>
    </w:p>
    <w:p>
      <w:pPr>
        <w:spacing w:line="320" w:lineRule="exact"/>
        <w:rPr>
          <w:rFonts w:ascii="仿宋" w:hAnsi="仿宋" w:eastAsia="仿宋" w:cs="仿宋_GB2312"/>
          <w:sz w:val="32"/>
          <w:szCs w:val="32"/>
        </w:rPr>
      </w:pPr>
    </w:p>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240" w:lineRule="atLeast"/>
        <w:jc w:val="center"/>
        <w:rPr>
          <w:rFonts w:hint="eastAsia" w:ascii="宋体" w:hAnsi="宋体" w:cs="宋体"/>
          <w:b/>
          <w:bCs/>
          <w:sz w:val="44"/>
          <w:szCs w:val="44"/>
        </w:rPr>
      </w:pP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eastAsia="zh-CN"/>
        </w:rPr>
      </w:pPr>
      <w:r>
        <w:rPr>
          <w:rFonts w:hint="eastAsia" w:ascii="仿宋_GB2312" w:hAnsi="宋体" w:eastAsia="仿宋_GB2312" w:cs="仿宋_GB2312"/>
          <w:i w:val="0"/>
          <w:iCs w:val="0"/>
          <w:caps w:val="0"/>
          <w:color w:val="auto"/>
          <w:spacing w:val="0"/>
          <w:sz w:val="31"/>
          <w:szCs w:val="31"/>
          <w:shd w:val="clear" w:color="auto" w:fill="FFFFFF"/>
          <w:lang w:eastAsia="zh-CN"/>
        </w:rPr>
        <w:t>一、由培训班统一提供《个人健康承诺表和个人14天内行程及健康监测情况表》，班主任提前收集核验相关参培人员（含教师、学员、工作人员）的</w:t>
      </w:r>
      <w:r>
        <w:rPr>
          <w:rFonts w:hint="default" w:ascii="仿宋_GB2312" w:hAnsi="宋体" w:eastAsia="仿宋_GB2312" w:cs="仿宋_GB2312"/>
          <w:i w:val="0"/>
          <w:iCs w:val="0"/>
          <w:caps w:val="0"/>
          <w:color w:val="auto"/>
          <w:spacing w:val="0"/>
          <w:sz w:val="31"/>
          <w:szCs w:val="31"/>
          <w:shd w:val="clear" w:color="auto" w:fill="FFFFFF"/>
          <w:lang w:eastAsia="zh-CN"/>
        </w:rPr>
        <w:t>“三码”（即健康码、行程码、疫苗接种记录）情况，对健康码、行程码有异常的，一律不得参加培训</w:t>
      </w:r>
      <w:r>
        <w:rPr>
          <w:rFonts w:hint="eastAsia" w:ascii="仿宋_GB2312" w:hAnsi="宋体" w:eastAsia="仿宋_GB2312" w:cs="仿宋_GB2312"/>
          <w:i w:val="0"/>
          <w:iCs w:val="0"/>
          <w:caps w:val="0"/>
          <w:color w:val="auto"/>
          <w:spacing w:val="0"/>
          <w:sz w:val="31"/>
          <w:szCs w:val="3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如乘坐公共交通工具，请务必全程做好防控措施。</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spacing w:line="530" w:lineRule="exact"/>
        <w:ind w:firstLine="640" w:firstLineChars="200"/>
        <w:rPr>
          <w:rFonts w:ascii="仿宋" w:hAnsi="仿宋" w:eastAsia="仿宋" w:cs="仿宋"/>
          <w:sz w:val="32"/>
          <w:szCs w:val="32"/>
        </w:rPr>
      </w:pPr>
    </w:p>
    <w:p>
      <w:pPr>
        <w:jc w:val="both"/>
        <w:rPr>
          <w:rFonts w:hint="eastAsia" w:asciiTheme="majorEastAsia" w:hAnsiTheme="majorEastAsia" w:eastAsiaTheme="majorEastAsia" w:cstheme="majorEastAsia"/>
          <w:b/>
          <w:sz w:val="44"/>
          <w:szCs w:val="44"/>
        </w:rPr>
      </w:pPr>
    </w:p>
    <w:p>
      <w:pPr>
        <w:jc w:val="both"/>
        <w:rPr>
          <w:rFonts w:hint="eastAsia" w:asciiTheme="majorEastAsia" w:hAnsiTheme="majorEastAsia" w:eastAsiaTheme="majorEastAsia" w:cstheme="majorEastAsia"/>
          <w:b/>
          <w:sz w:val="44"/>
          <w:szCs w:val="44"/>
        </w:rPr>
      </w:pPr>
    </w:p>
    <w:p>
      <w:pPr>
        <w:jc w:val="both"/>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附件3</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sz w:val="44"/>
          <w:szCs w:val="44"/>
        </w:rPr>
        <w:t>个人健康承诺表</w:t>
      </w:r>
    </w:p>
    <w:p>
      <w:pPr>
        <w:rPr>
          <w:b/>
          <w:sz w:val="24"/>
          <w:szCs w:val="24"/>
        </w:rPr>
      </w:pPr>
      <w:r>
        <w:rPr>
          <w:rFonts w:hint="eastAsia"/>
          <w:b/>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sz w:val="24"/>
                <w:szCs w:val="24"/>
              </w:rPr>
            </w:pPr>
            <w:r>
              <w:rPr>
                <w:rFonts w:hint="eastAsia"/>
                <w:sz w:val="24"/>
                <w:szCs w:val="24"/>
              </w:rPr>
              <w:t>姓</w:t>
            </w:r>
            <w:r>
              <w:rPr>
                <w:rFonts w:hint="eastAsia"/>
                <w:sz w:val="24"/>
                <w:szCs w:val="24"/>
                <w:lang w:val="en-US" w:eastAsia="zh-CN"/>
              </w:rPr>
              <w:t xml:space="preserve">  </w:t>
            </w:r>
            <w:r>
              <w:rPr>
                <w:rFonts w:hint="eastAsia"/>
                <w:sz w:val="24"/>
                <w:szCs w:val="24"/>
              </w:rPr>
              <w:t>名：</w:t>
            </w:r>
          </w:p>
        </w:tc>
        <w:tc>
          <w:tcPr>
            <w:tcW w:w="2529" w:type="dxa"/>
            <w:vAlign w:val="center"/>
          </w:tcPr>
          <w:p>
            <w:pPr>
              <w:rPr>
                <w:sz w:val="24"/>
                <w:szCs w:val="24"/>
              </w:rPr>
            </w:pPr>
            <w:r>
              <w:rPr>
                <w:rFonts w:hint="eastAsia"/>
                <w:sz w:val="24"/>
                <w:szCs w:val="24"/>
              </w:rPr>
              <w:t>性别：</w:t>
            </w:r>
            <w:r>
              <w:rPr>
                <w:rFonts w:hint="eastAsia" w:ascii="仿宋" w:hAnsi="仿宋" w:eastAsia="仿宋" w:cs="仿宋_GB2312"/>
                <w:b/>
                <w:bCs/>
                <w:sz w:val="30"/>
                <w:szCs w:val="30"/>
                <w:lang w:eastAsia="zh-CN"/>
              </w:rPr>
              <w:t>□</w:t>
            </w:r>
            <w:r>
              <w:rPr>
                <w:rFonts w:hint="eastAsia"/>
                <w:sz w:val="24"/>
                <w:szCs w:val="24"/>
              </w:rPr>
              <w:t xml:space="preserve">男 </w:t>
            </w:r>
            <w:r>
              <w:rPr>
                <w:rFonts w:hint="eastAsia"/>
                <w:sz w:val="24"/>
                <w:szCs w:val="24"/>
                <w:lang w:val="en-US" w:eastAsia="zh-CN"/>
              </w:rPr>
              <w:t xml:space="preserve"> </w:t>
            </w:r>
            <w:r>
              <w:rPr>
                <w:rFonts w:hint="eastAsia" w:ascii="仿宋" w:hAnsi="仿宋" w:eastAsia="仿宋" w:cs="仿宋_GB2312"/>
                <w:b/>
                <w:bCs/>
                <w:sz w:val="30"/>
                <w:szCs w:val="30"/>
                <w:lang w:eastAsia="zh-CN"/>
              </w:rPr>
              <w:t>□</w:t>
            </w:r>
            <w:r>
              <w:rPr>
                <w:rFonts w:hint="eastAsia"/>
                <w:sz w:val="24"/>
                <w:szCs w:val="24"/>
              </w:rPr>
              <w:t xml:space="preserve">女 </w:t>
            </w:r>
          </w:p>
        </w:tc>
        <w:tc>
          <w:tcPr>
            <w:tcW w:w="3564" w:type="dxa"/>
            <w:vAlign w:val="center"/>
          </w:tcPr>
          <w:p>
            <w:pPr>
              <w:rPr>
                <w:sz w:val="24"/>
                <w:szCs w:val="24"/>
              </w:rPr>
            </w:pPr>
            <w:r>
              <w:rPr>
                <w:rFonts w:hint="eastAsia"/>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Cs w:val="21"/>
              </w:rPr>
              <w:t>过去14天内居住地址：</w:t>
            </w:r>
            <w:r>
              <w:rPr>
                <w:rFonts w:hint="eastAsia"/>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户籍地址：</w:t>
            </w:r>
            <w:r>
              <w:rPr>
                <w:rFonts w:hint="eastAsia"/>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1.21天内是否有港台和国外旅居史。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2.14天内是否来自境外或到过有本土疫情的省(区、市)以及到过广西边境8县(市、区)。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3.离邕返邕途中是否已做好自我防护自觉配合体温测量。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6.从广西边境8县市区返邕前48小时内是否做核酸检测，抵邕后是否做了核酸检。  </w:t>
            </w:r>
            <w:r>
              <w:rPr>
                <w:rFonts w:hint="eastAsia"/>
                <w:szCs w:val="21"/>
                <w:lang w:val="en-US" w:eastAsia="zh-CN"/>
              </w:rPr>
              <w:t xml:space="preserve">  </w:t>
            </w:r>
            <w:r>
              <w:rPr>
                <w:rFonts w:hint="eastAsia"/>
                <w:szCs w:val="21"/>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7.</w:t>
            </w:r>
            <w:r>
              <w:rPr>
                <w:rFonts w:hint="eastAsia"/>
                <w:spacing w:val="-11"/>
                <w:sz w:val="21"/>
                <w:szCs w:val="21"/>
              </w:rPr>
              <w:t>14 天内是否接触过新冠肺炎确诊病例、疑似病例、已知无症状感染者、居家隔离观察人员。</w:t>
            </w:r>
            <w:r>
              <w:rPr>
                <w:rFonts w:hint="eastAsia"/>
                <w:spacing w:val="-11"/>
                <w:sz w:val="21"/>
                <w:szCs w:val="21"/>
                <w:lang w:val="en-US" w:eastAsia="zh-CN"/>
              </w:rPr>
              <w:t xml:space="preserve"> </w:t>
            </w:r>
            <w:r>
              <w:rPr>
                <w:rFonts w:hint="eastAsia"/>
                <w:spacing w:val="-6"/>
                <w:sz w:val="21"/>
                <w:szCs w:val="21"/>
                <w:lang w:val="en-US" w:eastAsia="zh-CN"/>
              </w:rPr>
              <w:t xml:space="preserve"> </w:t>
            </w:r>
            <w:r>
              <w:rPr>
                <w:rFonts w:hint="eastAsia"/>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8.</w:t>
            </w:r>
            <w:r>
              <w:rPr>
                <w:rFonts w:hint="eastAsia"/>
                <w:spacing w:val="-11"/>
                <w:sz w:val="21"/>
                <w:szCs w:val="21"/>
              </w:rPr>
              <w:t>14天内是否有发热、干咳、乏力、咽痛、嗅(味）觉减退、腹泻等症状，且未排除传染病感染。</w:t>
            </w:r>
            <w:r>
              <w:rPr>
                <w:rFonts w:hint="eastAsia"/>
                <w:spacing w:val="-11"/>
                <w:sz w:val="21"/>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9.14天内是否参加聚集性活动。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sz w:val="24"/>
                <w:szCs w:val="24"/>
              </w:rPr>
            </w:pPr>
            <w:r>
              <w:rPr>
                <w:rFonts w:hint="eastAsia"/>
                <w:b/>
                <w:szCs w:val="21"/>
              </w:rPr>
              <w:t xml:space="preserve">   </w:t>
            </w:r>
            <w:r>
              <w:rPr>
                <w:rFonts w:hint="eastAsia"/>
                <w:b/>
                <w:sz w:val="24"/>
                <w:szCs w:val="24"/>
              </w:rPr>
              <w:t xml:space="preserve"> 以上内容属实，如隐瞒、虚报，本人承担一切法律责任和相应后果。</w:t>
            </w:r>
          </w:p>
          <w:p>
            <w:pPr>
              <w:rPr>
                <w:sz w:val="24"/>
                <w:szCs w:val="24"/>
              </w:rPr>
            </w:pPr>
            <w:r>
              <w:rPr>
                <w:rFonts w:hint="eastAsia"/>
                <w:b/>
                <w:sz w:val="24"/>
                <w:szCs w:val="24"/>
              </w:rPr>
              <w:t xml:space="preserve">     参加会议人员报到时请将此表交给会务组，谢谢配合！</w:t>
            </w:r>
          </w:p>
          <w:p>
            <w:pPr>
              <w:rPr>
                <w:sz w:val="24"/>
                <w:szCs w:val="24"/>
              </w:rPr>
            </w:pPr>
          </w:p>
          <w:p>
            <w:pPr>
              <w:rPr>
                <w:sz w:val="24"/>
                <w:szCs w:val="24"/>
              </w:rPr>
            </w:pPr>
            <w:r>
              <w:rPr>
                <w:rFonts w:hint="eastAsia"/>
                <w:szCs w:val="21"/>
              </w:rPr>
              <w:t xml:space="preserve">                                                       </w:t>
            </w:r>
            <w:r>
              <w:rPr>
                <w:rFonts w:hint="eastAsia"/>
                <w:sz w:val="24"/>
                <w:szCs w:val="24"/>
              </w:rPr>
              <w:t xml:space="preserve"> 人员签字：</w:t>
            </w:r>
          </w:p>
          <w:p>
            <w:pPr>
              <w:rPr>
                <w:szCs w:val="21"/>
              </w:rPr>
            </w:pPr>
            <w:r>
              <w:rPr>
                <w:rFonts w:hint="eastAsia"/>
                <w:sz w:val="24"/>
                <w:szCs w:val="24"/>
              </w:rPr>
              <w:t xml:space="preserve">                                                 填报时间：       年    月     日</w:t>
            </w:r>
          </w:p>
        </w:tc>
      </w:tr>
    </w:tbl>
    <w:p>
      <w:pPr>
        <w:spacing w:line="520" w:lineRule="exact"/>
        <w:rPr>
          <w:rFonts w:eastAsia="仿宋"/>
          <w:sz w:val="28"/>
          <w:szCs w:val="28"/>
        </w:rPr>
      </w:pPr>
    </w:p>
    <w:p>
      <w:pPr>
        <w:spacing w:line="520" w:lineRule="exact"/>
        <w:ind w:firstLine="560" w:firstLineChars="200"/>
        <w:rPr>
          <w:rFonts w:eastAsia="仿宋"/>
          <w:sz w:val="28"/>
          <w:szCs w:val="28"/>
        </w:rPr>
      </w:pPr>
    </w:p>
    <w:p>
      <w:pPr>
        <w:jc w:val="both"/>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附件</w:t>
      </w:r>
      <w:r>
        <w:rPr>
          <w:rFonts w:hint="eastAsia" w:asciiTheme="majorEastAsia" w:hAnsiTheme="majorEastAsia" w:eastAsiaTheme="majorEastAsia" w:cstheme="majorEastAsia"/>
          <w:b/>
          <w:sz w:val="44"/>
          <w:szCs w:val="44"/>
          <w:lang w:val="en-US" w:eastAsia="zh-CN"/>
        </w:rPr>
        <w:t>4</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行程</w:t>
            </w:r>
          </w:p>
        </w:tc>
        <w:tc>
          <w:tcPr>
            <w:tcW w:w="1294" w:type="dxa"/>
            <w:vMerge w:val="restart"/>
            <w:vAlign w:val="center"/>
          </w:tcPr>
          <w:p>
            <w:pPr>
              <w:jc w:val="center"/>
              <w:rPr>
                <w:rFonts w:hint="eastAsia"/>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返回时间</w:t>
            </w:r>
          </w:p>
        </w:tc>
        <w:tc>
          <w:tcPr>
            <w:tcW w:w="1294" w:type="dxa"/>
            <w:vMerge w:val="continue"/>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6</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7</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8</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9</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10</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sz w:val="28"/>
                <w:szCs w:val="28"/>
              </w:rPr>
            </w:pPr>
            <w:r>
              <w:rPr>
                <w:rFonts w:hint="eastAsia"/>
                <w:sz w:val="28"/>
                <w:szCs w:val="28"/>
              </w:rPr>
              <w:t>15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 xml:space="preserve">填报人（签字）：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sz w:val="28"/>
        </w:rPr>
      </w:pPr>
      <w:r>
        <w:rPr>
          <w:rFonts w:hint="eastAsia"/>
          <w:sz w:val="28"/>
          <w:szCs w:val="28"/>
        </w:rPr>
        <w:t>报到时请将此表</w:t>
      </w:r>
      <w:r>
        <w:rPr>
          <w:rFonts w:hint="eastAsia"/>
          <w:sz w:val="28"/>
          <w:szCs w:val="28"/>
          <w:lang w:eastAsia="zh-CN"/>
        </w:rPr>
        <w:t>和</w:t>
      </w:r>
      <w:r>
        <w:rPr>
          <w:rFonts w:hint="eastAsia"/>
          <w:sz w:val="28"/>
          <w:szCs w:val="28"/>
        </w:rPr>
        <w:t>个人健康承诺表交给</w:t>
      </w:r>
      <w:r>
        <w:rPr>
          <w:rFonts w:hint="eastAsia"/>
          <w:sz w:val="28"/>
          <w:szCs w:val="28"/>
          <w:lang w:eastAsia="zh-CN"/>
        </w:rPr>
        <w:t>班主任</w:t>
      </w:r>
      <w:r>
        <w:rPr>
          <w:rFonts w:hint="eastAsia"/>
          <w:sz w:val="28"/>
          <w:szCs w:val="28"/>
        </w:rPr>
        <w:t xml:space="preserve">，谢谢配合！  </w:t>
      </w:r>
    </w:p>
    <w:p>
      <w:pPr>
        <w:ind w:left="3975" w:hanging="3975" w:hangingChars="9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附件5           </w:t>
      </w:r>
    </w:p>
    <w:p>
      <w:pPr>
        <w:ind w:left="3960" w:leftChars="1675" w:hanging="442" w:hangingChars="1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学习总结</w:t>
      </w:r>
    </w:p>
    <w:p>
      <w:pPr>
        <w:rPr>
          <w:b/>
          <w:sz w:val="24"/>
        </w:rPr>
      </w:pPr>
    </w:p>
    <w:p>
      <w:pPr>
        <w:spacing w:line="320" w:lineRule="exact"/>
        <w:ind w:firstLine="964" w:firstLineChars="400"/>
        <w:rPr>
          <w:rFonts w:hint="eastAsia" w:ascii="仿宋" w:hAnsi="仿宋" w:eastAsia="宋体" w:cs="仿宋_GB2312"/>
          <w:sz w:val="32"/>
          <w:szCs w:val="32"/>
          <w:lang w:eastAsia="zh-CN"/>
        </w:rPr>
      </w:pPr>
      <w:r>
        <w:rPr>
          <w:rFonts w:hint="eastAsia"/>
          <w:b/>
          <w:sz w:val="24"/>
        </w:rPr>
        <w:t>姓名：</w:t>
      </w:r>
      <w:r>
        <w:rPr>
          <w:rFonts w:hint="eastAsia"/>
          <w:b/>
          <w:sz w:val="24"/>
          <w:lang w:val="en-US" w:eastAsia="zh-CN"/>
        </w:rPr>
        <w:t xml:space="preserve">                  </w:t>
      </w:r>
      <w:r>
        <w:rPr>
          <w:rFonts w:hint="eastAsia"/>
          <w:b/>
          <w:sz w:val="24"/>
        </w:rPr>
        <w:t>学号</w:t>
      </w:r>
      <w:r>
        <w:rPr>
          <w:rFonts w:hint="eastAsia"/>
          <w:b/>
          <w:sz w:val="24"/>
          <w:lang w:eastAsia="zh-CN"/>
        </w:rPr>
        <w:t>：</w:t>
      </w:r>
      <w:r>
        <w:rPr>
          <w:rFonts w:hint="eastAsia"/>
          <w:b/>
          <w:sz w:val="24"/>
          <w:lang w:val="en-US" w:eastAsia="zh-CN"/>
        </w:rPr>
        <w:t xml:space="preserve">               </w:t>
      </w:r>
      <w:r>
        <w:rPr>
          <w:rFonts w:hint="eastAsia"/>
          <w:b/>
          <w:sz w:val="24"/>
        </w:rPr>
        <w:t>培训时间</w:t>
      </w:r>
      <w:r>
        <w:rPr>
          <w:rFonts w:hint="eastAsia"/>
          <w:b/>
          <w:sz w:val="24"/>
          <w:lang w:eastAsia="zh-CN"/>
        </w:rPr>
        <w:t>：</w:t>
      </w:r>
    </w:p>
    <w:p>
      <w:pPr>
        <w:spacing w:line="500" w:lineRule="exact"/>
        <w:ind w:left="-315" w:leftChars="-150"/>
        <w:rPr>
          <w:rFonts w:ascii="仿宋_GB2312"/>
          <w:sz w:val="28"/>
        </w:rPr>
      </w:pPr>
    </w:p>
    <w:sectPr>
      <w:headerReference r:id="rId3" w:type="default"/>
      <w:footerReference r:id="rId4" w:type="default"/>
      <w:footerReference r:id="rId5" w:type="even"/>
      <w:pgSz w:w="11907" w:h="16840"/>
      <w:pgMar w:top="1531" w:right="1418" w:bottom="1474" w:left="1474" w:header="794"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055" w:y="-428"/>
      <w:rPr>
        <w:rStyle w:val="11"/>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2F854"/>
    <w:multiLevelType w:val="singleLevel"/>
    <w:tmpl w:val="7DC2F85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JhMzFhYzk1Y2U2ODlmOWE0NDY3ODEzYmU3MTA5OWMifQ=="/>
  </w:docVars>
  <w:rsids>
    <w:rsidRoot w:val="00DA6C18"/>
    <w:rsid w:val="0001608A"/>
    <w:rsid w:val="00034B57"/>
    <w:rsid w:val="0004299F"/>
    <w:rsid w:val="00044668"/>
    <w:rsid w:val="0004719D"/>
    <w:rsid w:val="00053CAD"/>
    <w:rsid w:val="00070C6B"/>
    <w:rsid w:val="0008068E"/>
    <w:rsid w:val="00085471"/>
    <w:rsid w:val="00086BF5"/>
    <w:rsid w:val="00096B05"/>
    <w:rsid w:val="000A13C3"/>
    <w:rsid w:val="000A2E5C"/>
    <w:rsid w:val="000A693B"/>
    <w:rsid w:val="000B0D95"/>
    <w:rsid w:val="000B610A"/>
    <w:rsid w:val="000B620A"/>
    <w:rsid w:val="000C1F55"/>
    <w:rsid w:val="000D74CD"/>
    <w:rsid w:val="001033E9"/>
    <w:rsid w:val="0010514B"/>
    <w:rsid w:val="00124F10"/>
    <w:rsid w:val="001403A9"/>
    <w:rsid w:val="00140AB6"/>
    <w:rsid w:val="00141329"/>
    <w:rsid w:val="001540F4"/>
    <w:rsid w:val="00155470"/>
    <w:rsid w:val="00163668"/>
    <w:rsid w:val="00163993"/>
    <w:rsid w:val="00170EF5"/>
    <w:rsid w:val="0017192B"/>
    <w:rsid w:val="001778A8"/>
    <w:rsid w:val="00192B45"/>
    <w:rsid w:val="001A5C23"/>
    <w:rsid w:val="001A65C6"/>
    <w:rsid w:val="001B2B46"/>
    <w:rsid w:val="001C385E"/>
    <w:rsid w:val="001D6159"/>
    <w:rsid w:val="001E1A7A"/>
    <w:rsid w:val="001E3087"/>
    <w:rsid w:val="001F6BC4"/>
    <w:rsid w:val="002052A2"/>
    <w:rsid w:val="00210233"/>
    <w:rsid w:val="00212711"/>
    <w:rsid w:val="00214AAE"/>
    <w:rsid w:val="00217986"/>
    <w:rsid w:val="00220BE2"/>
    <w:rsid w:val="00222B62"/>
    <w:rsid w:val="00237237"/>
    <w:rsid w:val="00243B63"/>
    <w:rsid w:val="00245D18"/>
    <w:rsid w:val="00251372"/>
    <w:rsid w:val="00256ECE"/>
    <w:rsid w:val="00260A37"/>
    <w:rsid w:val="00262B23"/>
    <w:rsid w:val="00262BF0"/>
    <w:rsid w:val="00264B8F"/>
    <w:rsid w:val="00270B55"/>
    <w:rsid w:val="00282987"/>
    <w:rsid w:val="00282CE7"/>
    <w:rsid w:val="00284F74"/>
    <w:rsid w:val="00290BB8"/>
    <w:rsid w:val="00295E4A"/>
    <w:rsid w:val="002A3BA6"/>
    <w:rsid w:val="002A7585"/>
    <w:rsid w:val="002B3AD8"/>
    <w:rsid w:val="002B6242"/>
    <w:rsid w:val="002C0DCB"/>
    <w:rsid w:val="002C0F1B"/>
    <w:rsid w:val="002C6BD5"/>
    <w:rsid w:val="002D0235"/>
    <w:rsid w:val="002D1DBE"/>
    <w:rsid w:val="002D3863"/>
    <w:rsid w:val="002D6BF0"/>
    <w:rsid w:val="002E3FF5"/>
    <w:rsid w:val="002E52F1"/>
    <w:rsid w:val="002F289D"/>
    <w:rsid w:val="002F5A56"/>
    <w:rsid w:val="003049AB"/>
    <w:rsid w:val="00304B30"/>
    <w:rsid w:val="00305D69"/>
    <w:rsid w:val="003212EF"/>
    <w:rsid w:val="00335C08"/>
    <w:rsid w:val="003444BE"/>
    <w:rsid w:val="0034668E"/>
    <w:rsid w:val="003475DB"/>
    <w:rsid w:val="00364B40"/>
    <w:rsid w:val="00367FE0"/>
    <w:rsid w:val="0039010B"/>
    <w:rsid w:val="00392251"/>
    <w:rsid w:val="0039321D"/>
    <w:rsid w:val="00393A71"/>
    <w:rsid w:val="00393AB1"/>
    <w:rsid w:val="003974E1"/>
    <w:rsid w:val="003A565D"/>
    <w:rsid w:val="003A7DC6"/>
    <w:rsid w:val="003B097A"/>
    <w:rsid w:val="003B0C8D"/>
    <w:rsid w:val="003D7AEF"/>
    <w:rsid w:val="003E3976"/>
    <w:rsid w:val="003E6C39"/>
    <w:rsid w:val="003F2967"/>
    <w:rsid w:val="003F4D2C"/>
    <w:rsid w:val="00407F20"/>
    <w:rsid w:val="00415D27"/>
    <w:rsid w:val="0042083E"/>
    <w:rsid w:val="0042237E"/>
    <w:rsid w:val="00425509"/>
    <w:rsid w:val="00426861"/>
    <w:rsid w:val="004304F6"/>
    <w:rsid w:val="00435367"/>
    <w:rsid w:val="00444235"/>
    <w:rsid w:val="004450AE"/>
    <w:rsid w:val="004457BF"/>
    <w:rsid w:val="004530B5"/>
    <w:rsid w:val="0045357C"/>
    <w:rsid w:val="0046053D"/>
    <w:rsid w:val="00465956"/>
    <w:rsid w:val="00473EB3"/>
    <w:rsid w:val="004868D4"/>
    <w:rsid w:val="004A65A1"/>
    <w:rsid w:val="00501627"/>
    <w:rsid w:val="005017EF"/>
    <w:rsid w:val="0051049A"/>
    <w:rsid w:val="00511881"/>
    <w:rsid w:val="00521D10"/>
    <w:rsid w:val="00525AD5"/>
    <w:rsid w:val="00536D0B"/>
    <w:rsid w:val="00552CE7"/>
    <w:rsid w:val="005536DB"/>
    <w:rsid w:val="005550FB"/>
    <w:rsid w:val="00557E9E"/>
    <w:rsid w:val="00560106"/>
    <w:rsid w:val="005623A0"/>
    <w:rsid w:val="0056248D"/>
    <w:rsid w:val="00564110"/>
    <w:rsid w:val="005674A8"/>
    <w:rsid w:val="00584782"/>
    <w:rsid w:val="00584A05"/>
    <w:rsid w:val="005A722A"/>
    <w:rsid w:val="005D3672"/>
    <w:rsid w:val="005E23E8"/>
    <w:rsid w:val="005E7F46"/>
    <w:rsid w:val="005F0550"/>
    <w:rsid w:val="00600715"/>
    <w:rsid w:val="0060279F"/>
    <w:rsid w:val="00613AA0"/>
    <w:rsid w:val="0061706B"/>
    <w:rsid w:val="00617CA6"/>
    <w:rsid w:val="00625E2F"/>
    <w:rsid w:val="00630BA6"/>
    <w:rsid w:val="0063578B"/>
    <w:rsid w:val="00641DF8"/>
    <w:rsid w:val="0064406E"/>
    <w:rsid w:val="006476A0"/>
    <w:rsid w:val="006573D0"/>
    <w:rsid w:val="0065767B"/>
    <w:rsid w:val="00661EE1"/>
    <w:rsid w:val="0066278B"/>
    <w:rsid w:val="00676CA6"/>
    <w:rsid w:val="00681AE7"/>
    <w:rsid w:val="006848C1"/>
    <w:rsid w:val="006A3734"/>
    <w:rsid w:val="006A44C4"/>
    <w:rsid w:val="006A4D19"/>
    <w:rsid w:val="006B1D39"/>
    <w:rsid w:val="006B4B5E"/>
    <w:rsid w:val="006B6806"/>
    <w:rsid w:val="006C0F21"/>
    <w:rsid w:val="006C3D0E"/>
    <w:rsid w:val="006C607F"/>
    <w:rsid w:val="006D4D49"/>
    <w:rsid w:val="006F5578"/>
    <w:rsid w:val="006F7CE6"/>
    <w:rsid w:val="00701E3C"/>
    <w:rsid w:val="00716A2F"/>
    <w:rsid w:val="00723EF4"/>
    <w:rsid w:val="00751E01"/>
    <w:rsid w:val="00754DDC"/>
    <w:rsid w:val="00757199"/>
    <w:rsid w:val="00771BDF"/>
    <w:rsid w:val="0078389B"/>
    <w:rsid w:val="0078553D"/>
    <w:rsid w:val="007A3DA3"/>
    <w:rsid w:val="007B74C2"/>
    <w:rsid w:val="007B7C03"/>
    <w:rsid w:val="007C022F"/>
    <w:rsid w:val="007D15FA"/>
    <w:rsid w:val="007D2525"/>
    <w:rsid w:val="007E7FB7"/>
    <w:rsid w:val="00805585"/>
    <w:rsid w:val="00822393"/>
    <w:rsid w:val="00824719"/>
    <w:rsid w:val="0083334E"/>
    <w:rsid w:val="0084660D"/>
    <w:rsid w:val="0084760D"/>
    <w:rsid w:val="0085530C"/>
    <w:rsid w:val="008564EE"/>
    <w:rsid w:val="00863A41"/>
    <w:rsid w:val="00870276"/>
    <w:rsid w:val="00881B44"/>
    <w:rsid w:val="00896C5A"/>
    <w:rsid w:val="008B486F"/>
    <w:rsid w:val="008C7DEF"/>
    <w:rsid w:val="008D4D7B"/>
    <w:rsid w:val="008D7850"/>
    <w:rsid w:val="008E2DB6"/>
    <w:rsid w:val="008E43F7"/>
    <w:rsid w:val="008E53D1"/>
    <w:rsid w:val="008F11B5"/>
    <w:rsid w:val="008F3A2B"/>
    <w:rsid w:val="00911125"/>
    <w:rsid w:val="00911B5D"/>
    <w:rsid w:val="00925492"/>
    <w:rsid w:val="009335D2"/>
    <w:rsid w:val="009707C2"/>
    <w:rsid w:val="00974FF4"/>
    <w:rsid w:val="009A3BE3"/>
    <w:rsid w:val="009A40B3"/>
    <w:rsid w:val="009A68F8"/>
    <w:rsid w:val="009B209D"/>
    <w:rsid w:val="009B5F49"/>
    <w:rsid w:val="009B66B4"/>
    <w:rsid w:val="009C1BE9"/>
    <w:rsid w:val="009C5323"/>
    <w:rsid w:val="009D3687"/>
    <w:rsid w:val="009D3AEE"/>
    <w:rsid w:val="009E1424"/>
    <w:rsid w:val="009E1847"/>
    <w:rsid w:val="009F6451"/>
    <w:rsid w:val="009F6CA1"/>
    <w:rsid w:val="009F7FDC"/>
    <w:rsid w:val="00A11228"/>
    <w:rsid w:val="00A35743"/>
    <w:rsid w:val="00A405A5"/>
    <w:rsid w:val="00A504AC"/>
    <w:rsid w:val="00A566D3"/>
    <w:rsid w:val="00A65C8E"/>
    <w:rsid w:val="00A70F61"/>
    <w:rsid w:val="00A72412"/>
    <w:rsid w:val="00A74092"/>
    <w:rsid w:val="00A836C8"/>
    <w:rsid w:val="00A90221"/>
    <w:rsid w:val="00A9253A"/>
    <w:rsid w:val="00A9266E"/>
    <w:rsid w:val="00A9297D"/>
    <w:rsid w:val="00AD40CA"/>
    <w:rsid w:val="00AD7605"/>
    <w:rsid w:val="00AE79C2"/>
    <w:rsid w:val="00AF41A3"/>
    <w:rsid w:val="00B128B3"/>
    <w:rsid w:val="00B156DB"/>
    <w:rsid w:val="00B169FE"/>
    <w:rsid w:val="00B17FB6"/>
    <w:rsid w:val="00B22CF5"/>
    <w:rsid w:val="00B26688"/>
    <w:rsid w:val="00B2690C"/>
    <w:rsid w:val="00B3008C"/>
    <w:rsid w:val="00B31423"/>
    <w:rsid w:val="00B4184D"/>
    <w:rsid w:val="00B51411"/>
    <w:rsid w:val="00B71345"/>
    <w:rsid w:val="00B71FFF"/>
    <w:rsid w:val="00B72931"/>
    <w:rsid w:val="00B74F16"/>
    <w:rsid w:val="00B811E9"/>
    <w:rsid w:val="00B933B2"/>
    <w:rsid w:val="00BB0146"/>
    <w:rsid w:val="00BB1872"/>
    <w:rsid w:val="00BB327E"/>
    <w:rsid w:val="00BB6DCF"/>
    <w:rsid w:val="00BC14D9"/>
    <w:rsid w:val="00BD30B8"/>
    <w:rsid w:val="00BE0383"/>
    <w:rsid w:val="00BE056D"/>
    <w:rsid w:val="00BE19DF"/>
    <w:rsid w:val="00BE77DB"/>
    <w:rsid w:val="00C039D4"/>
    <w:rsid w:val="00C14270"/>
    <w:rsid w:val="00C15366"/>
    <w:rsid w:val="00C15384"/>
    <w:rsid w:val="00C155A6"/>
    <w:rsid w:val="00C775A7"/>
    <w:rsid w:val="00C862FA"/>
    <w:rsid w:val="00C86476"/>
    <w:rsid w:val="00C86489"/>
    <w:rsid w:val="00C92624"/>
    <w:rsid w:val="00C92AB8"/>
    <w:rsid w:val="00CB4192"/>
    <w:rsid w:val="00CB55BE"/>
    <w:rsid w:val="00CC28A1"/>
    <w:rsid w:val="00CC4CBC"/>
    <w:rsid w:val="00CD1D30"/>
    <w:rsid w:val="00CE0AAD"/>
    <w:rsid w:val="00CE771F"/>
    <w:rsid w:val="00CF1C6E"/>
    <w:rsid w:val="00D01AB2"/>
    <w:rsid w:val="00D1320C"/>
    <w:rsid w:val="00D21B81"/>
    <w:rsid w:val="00D253F6"/>
    <w:rsid w:val="00D26B45"/>
    <w:rsid w:val="00D6616C"/>
    <w:rsid w:val="00D70843"/>
    <w:rsid w:val="00D83272"/>
    <w:rsid w:val="00D9332E"/>
    <w:rsid w:val="00DA2D3E"/>
    <w:rsid w:val="00DA3897"/>
    <w:rsid w:val="00DA6C18"/>
    <w:rsid w:val="00DC161A"/>
    <w:rsid w:val="00DC1A00"/>
    <w:rsid w:val="00DC541F"/>
    <w:rsid w:val="00DC7852"/>
    <w:rsid w:val="00DF32D4"/>
    <w:rsid w:val="00E00206"/>
    <w:rsid w:val="00E02445"/>
    <w:rsid w:val="00E54658"/>
    <w:rsid w:val="00E7717D"/>
    <w:rsid w:val="00EA3A7F"/>
    <w:rsid w:val="00EA694B"/>
    <w:rsid w:val="00ED44BB"/>
    <w:rsid w:val="00ED46FD"/>
    <w:rsid w:val="00ED576F"/>
    <w:rsid w:val="00EE08E1"/>
    <w:rsid w:val="00EE610F"/>
    <w:rsid w:val="00EF3209"/>
    <w:rsid w:val="00F002B5"/>
    <w:rsid w:val="00F147F9"/>
    <w:rsid w:val="00F1506D"/>
    <w:rsid w:val="00F15B67"/>
    <w:rsid w:val="00F37185"/>
    <w:rsid w:val="00F441FA"/>
    <w:rsid w:val="00F5082E"/>
    <w:rsid w:val="00F50921"/>
    <w:rsid w:val="00F563DF"/>
    <w:rsid w:val="00F62703"/>
    <w:rsid w:val="00F736AE"/>
    <w:rsid w:val="00F81284"/>
    <w:rsid w:val="00FA6E60"/>
    <w:rsid w:val="00FB06E6"/>
    <w:rsid w:val="00FB6C78"/>
    <w:rsid w:val="00FC58B6"/>
    <w:rsid w:val="00FC7B3C"/>
    <w:rsid w:val="00FD1D01"/>
    <w:rsid w:val="00FE5C9F"/>
    <w:rsid w:val="00FF79A9"/>
    <w:rsid w:val="02740260"/>
    <w:rsid w:val="02943626"/>
    <w:rsid w:val="04453671"/>
    <w:rsid w:val="075D7254"/>
    <w:rsid w:val="085317F3"/>
    <w:rsid w:val="0A586EF5"/>
    <w:rsid w:val="0BD7523F"/>
    <w:rsid w:val="0CCB46DF"/>
    <w:rsid w:val="0DA16325"/>
    <w:rsid w:val="0E212992"/>
    <w:rsid w:val="0E5F432D"/>
    <w:rsid w:val="0F847D6D"/>
    <w:rsid w:val="100B1317"/>
    <w:rsid w:val="110B7F61"/>
    <w:rsid w:val="14036FE0"/>
    <w:rsid w:val="15AE30C6"/>
    <w:rsid w:val="1713627F"/>
    <w:rsid w:val="17F3089A"/>
    <w:rsid w:val="186336E7"/>
    <w:rsid w:val="188C4ADE"/>
    <w:rsid w:val="18930709"/>
    <w:rsid w:val="1B336349"/>
    <w:rsid w:val="1C2D3B43"/>
    <w:rsid w:val="1CEC3499"/>
    <w:rsid w:val="1E3337B7"/>
    <w:rsid w:val="1F3B52F9"/>
    <w:rsid w:val="200C17F8"/>
    <w:rsid w:val="22D67754"/>
    <w:rsid w:val="23D474F8"/>
    <w:rsid w:val="240779B4"/>
    <w:rsid w:val="2555323D"/>
    <w:rsid w:val="25E17825"/>
    <w:rsid w:val="26766794"/>
    <w:rsid w:val="280A4712"/>
    <w:rsid w:val="28AE3D8F"/>
    <w:rsid w:val="29F41E91"/>
    <w:rsid w:val="29FF7D59"/>
    <w:rsid w:val="2ACA43D3"/>
    <w:rsid w:val="2B6538FC"/>
    <w:rsid w:val="2E252472"/>
    <w:rsid w:val="2F9673D3"/>
    <w:rsid w:val="31384AAC"/>
    <w:rsid w:val="324032A6"/>
    <w:rsid w:val="338F6574"/>
    <w:rsid w:val="33BE787C"/>
    <w:rsid w:val="346805EE"/>
    <w:rsid w:val="34BD2873"/>
    <w:rsid w:val="36204B66"/>
    <w:rsid w:val="368E7014"/>
    <w:rsid w:val="37E83776"/>
    <w:rsid w:val="38B8779D"/>
    <w:rsid w:val="38BC6B8E"/>
    <w:rsid w:val="39A025B1"/>
    <w:rsid w:val="39B3010C"/>
    <w:rsid w:val="3C1A0D7E"/>
    <w:rsid w:val="3D4E2CCD"/>
    <w:rsid w:val="3FA765C2"/>
    <w:rsid w:val="40903328"/>
    <w:rsid w:val="40B3790E"/>
    <w:rsid w:val="40CB6E2A"/>
    <w:rsid w:val="414D5CD7"/>
    <w:rsid w:val="42BE23FB"/>
    <w:rsid w:val="44745BE8"/>
    <w:rsid w:val="483D3A51"/>
    <w:rsid w:val="48A75839"/>
    <w:rsid w:val="490B3EF9"/>
    <w:rsid w:val="4B525886"/>
    <w:rsid w:val="4BA12070"/>
    <w:rsid w:val="4CF72E45"/>
    <w:rsid w:val="4D596D49"/>
    <w:rsid w:val="4D8E67FC"/>
    <w:rsid w:val="4DA61094"/>
    <w:rsid w:val="4E36543B"/>
    <w:rsid w:val="4E9C79B8"/>
    <w:rsid w:val="4EF30C45"/>
    <w:rsid w:val="4FB93D2F"/>
    <w:rsid w:val="50E62A0E"/>
    <w:rsid w:val="51123B3B"/>
    <w:rsid w:val="51302538"/>
    <w:rsid w:val="51FB213B"/>
    <w:rsid w:val="52304B20"/>
    <w:rsid w:val="523404FC"/>
    <w:rsid w:val="5247208D"/>
    <w:rsid w:val="53737664"/>
    <w:rsid w:val="543E7DD5"/>
    <w:rsid w:val="54DD59FC"/>
    <w:rsid w:val="56046CCD"/>
    <w:rsid w:val="56133223"/>
    <w:rsid w:val="561E1BC5"/>
    <w:rsid w:val="568D1A53"/>
    <w:rsid w:val="56A539D4"/>
    <w:rsid w:val="577F10B2"/>
    <w:rsid w:val="584301C2"/>
    <w:rsid w:val="59952699"/>
    <w:rsid w:val="5B7E4AB9"/>
    <w:rsid w:val="5D071C0A"/>
    <w:rsid w:val="5D705AD2"/>
    <w:rsid w:val="5DF4241E"/>
    <w:rsid w:val="60145B8B"/>
    <w:rsid w:val="60314E97"/>
    <w:rsid w:val="60CA6121"/>
    <w:rsid w:val="60CB71B5"/>
    <w:rsid w:val="60D30701"/>
    <w:rsid w:val="632F094E"/>
    <w:rsid w:val="641047FE"/>
    <w:rsid w:val="6557402B"/>
    <w:rsid w:val="6742516C"/>
    <w:rsid w:val="67B8156B"/>
    <w:rsid w:val="693A27A5"/>
    <w:rsid w:val="69CF00DA"/>
    <w:rsid w:val="6AEF234F"/>
    <w:rsid w:val="6B937AFB"/>
    <w:rsid w:val="6B9E2A3D"/>
    <w:rsid w:val="6C0343DB"/>
    <w:rsid w:val="6CD9429C"/>
    <w:rsid w:val="6DBE237E"/>
    <w:rsid w:val="6E20163D"/>
    <w:rsid w:val="6E2C4E03"/>
    <w:rsid w:val="6E7E6EBD"/>
    <w:rsid w:val="6E9815C6"/>
    <w:rsid w:val="6EAA770F"/>
    <w:rsid w:val="6EC46662"/>
    <w:rsid w:val="6EF93411"/>
    <w:rsid w:val="709C0B12"/>
    <w:rsid w:val="70B27874"/>
    <w:rsid w:val="73146EE2"/>
    <w:rsid w:val="74AB78D6"/>
    <w:rsid w:val="755151AC"/>
    <w:rsid w:val="77104418"/>
    <w:rsid w:val="7743069E"/>
    <w:rsid w:val="7D304F96"/>
    <w:rsid w:val="7D5F13CA"/>
    <w:rsid w:val="7DCD32FA"/>
    <w:rsid w:val="7EDC594C"/>
    <w:rsid w:val="7F49583F"/>
    <w:rsid w:val="7F757CAE"/>
    <w:rsid w:val="7FB813E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460" w:lineRule="exact"/>
      <w:ind w:left="851" w:leftChars="-52" w:hanging="960" w:hangingChars="300"/>
      <w:jc w:val="left"/>
    </w:pPr>
    <w:rPr>
      <w:rFonts w:ascii="仿宋_GB2312" w:eastAsia="仿宋_GB2312"/>
      <w:sz w:val="32"/>
    </w:rPr>
  </w:style>
  <w:style w:type="paragraph" w:styleId="4">
    <w:name w:val="Date"/>
    <w:basedOn w:val="1"/>
    <w:next w:val="1"/>
    <w:link w:val="16"/>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Hyperlink"/>
    <w:basedOn w:val="10"/>
    <w:qFormat/>
    <w:uiPriority w:val="99"/>
    <w:rPr>
      <w:rFonts w:cs="Times New Roman"/>
      <w:color w:val="0000FF"/>
      <w:u w:val="single"/>
    </w:rPr>
  </w:style>
  <w:style w:type="character" w:customStyle="1" w:styleId="14">
    <w:name w:val="标题 1 Char"/>
    <w:basedOn w:val="10"/>
    <w:link w:val="2"/>
    <w:qFormat/>
    <w:locked/>
    <w:uiPriority w:val="99"/>
    <w:rPr>
      <w:rFonts w:cs="Times New Roman"/>
      <w:b/>
      <w:bCs/>
      <w:kern w:val="44"/>
      <w:sz w:val="44"/>
      <w:szCs w:val="44"/>
    </w:rPr>
  </w:style>
  <w:style w:type="character" w:customStyle="1" w:styleId="15">
    <w:name w:val="正文文本缩进 Char"/>
    <w:basedOn w:val="10"/>
    <w:link w:val="3"/>
    <w:semiHidden/>
    <w:qFormat/>
    <w:locked/>
    <w:uiPriority w:val="99"/>
    <w:rPr>
      <w:rFonts w:cs="Times New Roman"/>
      <w:sz w:val="24"/>
      <w:szCs w:val="24"/>
    </w:rPr>
  </w:style>
  <w:style w:type="character" w:customStyle="1" w:styleId="16">
    <w:name w:val="日期 Char"/>
    <w:basedOn w:val="10"/>
    <w:link w:val="4"/>
    <w:semiHidden/>
    <w:qFormat/>
    <w:locked/>
    <w:uiPriority w:val="99"/>
    <w:rPr>
      <w:rFonts w:cs="Times New Roman"/>
      <w:sz w:val="24"/>
      <w:szCs w:val="24"/>
    </w:rPr>
  </w:style>
  <w:style w:type="character" w:customStyle="1" w:styleId="17">
    <w:name w:val="批注框文本 Char"/>
    <w:basedOn w:val="10"/>
    <w:link w:val="5"/>
    <w:semiHidden/>
    <w:qFormat/>
    <w:locked/>
    <w:uiPriority w:val="99"/>
    <w:rPr>
      <w:rFonts w:cs="Times New Roman"/>
      <w:sz w:val="2"/>
    </w:rPr>
  </w:style>
  <w:style w:type="character" w:customStyle="1" w:styleId="18">
    <w:name w:val="页脚 Char"/>
    <w:basedOn w:val="10"/>
    <w:link w:val="6"/>
    <w:semiHidden/>
    <w:qFormat/>
    <w:locked/>
    <w:uiPriority w:val="99"/>
    <w:rPr>
      <w:rFonts w:cs="Times New Roman"/>
      <w:sz w:val="18"/>
      <w:szCs w:val="18"/>
    </w:rPr>
  </w:style>
  <w:style w:type="character" w:customStyle="1" w:styleId="19">
    <w:name w:val="页眉 Char"/>
    <w:basedOn w:val="10"/>
    <w:link w:val="7"/>
    <w:semiHidden/>
    <w:qFormat/>
    <w:locked/>
    <w:uiPriority w:val="99"/>
    <w:rPr>
      <w:rFonts w:cs="Times New Roman"/>
      <w:sz w:val="18"/>
      <w:szCs w:val="18"/>
    </w:rPr>
  </w:style>
  <w:style w:type="paragraph" w:customStyle="1" w:styleId="20">
    <w:name w:val="Char"/>
    <w:basedOn w:val="1"/>
    <w:qFormat/>
    <w:uiPriority w:val="99"/>
  </w:style>
  <w:style w:type="character" w:customStyle="1" w:styleId="21">
    <w:name w:val="lemmatitleh1"/>
    <w:basedOn w:val="10"/>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8</Pages>
  <Words>2450</Words>
  <Characters>2687</Characters>
  <Lines>7</Lines>
  <Paragraphs>5</Paragraphs>
  <TotalTime>11</TotalTime>
  <ScaleCrop>false</ScaleCrop>
  <LinksUpToDate>false</LinksUpToDate>
  <CharactersWithSpaces>3595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2011-04-02T00:56:00Z</dcterms:created>
  <dc:creator>QCS</dc:creator>
  <cp:lastModifiedBy>謙謙結</cp:lastModifiedBy>
  <cp:lastPrinted>2021-01-13T01:52:00Z</cp:lastPrinted>
  <dcterms:modified xsi:type="dcterms:W3CDTF">2022-08-10T02:32:39Z</dcterms:modified>
  <dc:title>桂安职培字[2004] 14号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52715738137E4562A697C591957ACAC3</vt:lpwstr>
  </property>
</Properties>
</file>