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0795" r="0" b="1778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.4pt;margin-top:15.6pt;height:0pt;width:441pt;z-index:251659264;mso-width-relative:page;mso-height-relative:page;" filled="f" stroked="t" coordsize="21600,21600" o:gfxdata="UEsDBAoAAAAAAIdO4kAAAAAAAAAAAAAAAAAEAAAAZHJzL1BLAwQUAAAACACHTuJAyUJyGNYAAAAI&#10;AQAADwAAAGRycy9kb3ducmV2LnhtbE2Py07DMBBF90j8gzVI7KidIJUS4nSBBBKvSil8gBMPSVR7&#10;HGI3LXw9g1jAcu4dnTlTro/eiRmnOATSkC0UCKQ22IE6DW+vdxcrEDEZssYFQg2fGGFdnZ6UprDh&#10;QDXO29QJhlAsjIY+pbGQMrY9ehMXYUTi7j1M3iQep07ayRwY7p3MlVpKbwbiC70Z8bbHdrfde6bM&#10;V7vnp5ev+uNxCA/1/XLTdA61Pj/L1A2IhMf0tww/+qwOFTs1YU82CqchX7F50nCZ5SC4v84UB81v&#10;IKtS/n+g+gZQSwMEFAAAAAgAh07iQEXmbF3tAQAA6gMAAA4AAABkcnMvZTJvRG9jLnhtbK1TS27b&#10;MBDdF+gdCO5ryQaSFILlLOK6m6I10PYAY5KSCPAHDm3ZZ+k1uuqmx8k1OqQcJ003XlQLasiZeTPv&#10;cbi8P1rDDiqi9q7l81nNmXLCS+36ln//tnn3njNM4CQY71TLTwr5/ertm+UYGrXwgzdSRUYgDpsx&#10;tHxIKTRVhWJQFnDmg3Lk7Hy0kGgb+0pGGAndmmpR17fV6KMM0QuFSKfrycnPiPEaQN91Wqi1F3ur&#10;XJpQozKQiBIOOiBflW67Ton0petQJWZaTkxTWakI2bu8VqslNH2EMGhxbgGuaeEVJwvaUdEL1BoS&#10;sH3U/0BZLaJH36WZ8LaaiBRFiMW8fqXN1wGCKlxIagwX0fH/wYrPh21kWrZ8wZkDSxf++OPn46/f&#10;7C5rMwZsKOTBbeN5h2EbM9FjF23+EwV2LHqeLnqqY2KCDm9u6/quJqnFk696TgwR00flLctGy412&#10;mSo0cPiEiYpR6FNIPjaOjdQkfTeEBzR4HV04mTZQ8+j6kozeaLnRxuQUjP3uwUR2ALr8zaamL3Mi&#10;4L/CcpU14DDFFdc0FoMC+cFJlk6BZHH0GnjuwSrJmVH0eLJFgNAk0OaaSCptXE5QZTTPRLPIk6zZ&#10;2nl5oivZh6j7gYSZl56zh0agdH8e1zxjL/dkv3yi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QnIY1gAAAAgBAAAPAAAAAAAAAAEAIAAAACIAAABkcnMvZG93bnJldi54bWxQSwECFAAUAAAACACH&#10;TuJAReZsXe0BAADqAwAADgAAAAAAAAABACAAAAAlAQAAZHJzL2Uyb0RvYy54bWxQSwUGAAAAAAYA&#10;BgBZAQAAh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广西安全生产职业培训中心关于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举办非高危工商贸企业交通水利电力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spacing w:val="-17"/>
          <w:kern w:val="2"/>
          <w:sz w:val="44"/>
          <w:szCs w:val="44"/>
        </w:rPr>
      </w:pPr>
      <w:r>
        <w:rPr>
          <w:rFonts w:hint="eastAsia"/>
          <w:bCs w:val="0"/>
          <w:spacing w:val="-17"/>
          <w:kern w:val="2"/>
          <w:sz w:val="44"/>
          <w:szCs w:val="44"/>
        </w:rPr>
        <w:t>林业烟草等单位安全管理知识培训班的通知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各非高危工商贸企业、交通、水利、电力、林业、烟草等单位: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月在南宁举办一期安全管理知识（含再训）培训班。现将有关事项通知如下：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一、培训对象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1、初训：未取得安全生产管理知识《培训合格证》的单位主要负责人和安全生产管理人员。</w:t>
      </w:r>
    </w:p>
    <w:p>
      <w:pPr>
        <w:tabs>
          <w:tab w:val="left" w:pos="9000"/>
        </w:tabs>
        <w:spacing w:line="560" w:lineRule="exact"/>
        <w:ind w:right="-29" w:rightChars="-14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2、再训：已取得安全生产管理知识《培训合格证》的单位主要负责人和安全生产管理人员。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二、培训内容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主要内容包括安全生产法律法规、安全生产管理知识、隐患排查及事故应急管理等。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三、培训时间、地点及报名办法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报到时间：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日上午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8：30-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下午14：30-18：0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0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ascii="仿宋" w:hAnsi="仿宋" w:eastAsia="仿宋" w:cs="仿宋"/>
          <w:spacing w:val="-6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培训时间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初训：202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autoSpaceDE w:val="0"/>
        <w:autoSpaceDN w:val="0"/>
        <w:adjustRightInd w:val="0"/>
        <w:spacing w:line="520" w:lineRule="exact"/>
        <w:ind w:left="0" w:leftChars="0" w:firstLine="1059" w:firstLineChars="33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再训：202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spacing w:line="500" w:lineRule="exact"/>
        <w:ind w:right="-225" w:rightChars="-107" w:firstLine="1059" w:firstLineChars="331"/>
        <w:rPr>
          <w:rFonts w:ascii="仿宋" w:hAnsi="仿宋" w:eastAsia="仿宋" w:cs="华文仿宋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广西安全生产职业培训中心办公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教室。</w:t>
      </w:r>
    </w:p>
    <w:p>
      <w:pPr>
        <w:numPr>
          <w:ilvl w:val="0"/>
          <w:numId w:val="1"/>
        </w:numPr>
        <w:spacing w:line="560" w:lineRule="exact"/>
        <w:ind w:right="-395" w:rightChars="-18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登录我中心网址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val="en-US" w:eastAsia="zh-CN"/>
        </w:rPr>
        <w:t>www.gxapzx.com点击培训报名，或者关注我中心微信公众号“广西安培”报名。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疫情防控需要，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未提前在网上报名的学员暂不能参加本期培训班。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四、考核发证</w:t>
      </w:r>
    </w:p>
    <w:p>
      <w:pPr>
        <w:spacing w:line="530" w:lineRule="exact"/>
        <w:ind w:firstLine="480" w:firstLineChars="150"/>
        <w:rPr>
          <w:rFonts w:ascii="仿宋" w:hAnsi="仿宋" w:eastAsia="仿宋" w:cs="仿宋"/>
          <w:kern w:val="2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初训学员学习期满经考核合格，由我中心颁发安全生产管理知识《培训合格证》；再训学员提交不少于800字的手写学习（工作）总结作为主要考核材料，学习期满经考核合格的由本中心给予再教育合格证明。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五、收费标准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初训：培训学费、教材资料费等共合计450元/人。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再训：培训学费、教材资料费等共合计250元/人。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。电话：0771-5613219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六、银行账号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60" w:lineRule="exact"/>
        <w:ind w:right="-395" w:rightChars="-188" w:firstLine="1280" w:firstLineChars="4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numPr>
          <w:ilvl w:val="0"/>
          <w:numId w:val="2"/>
        </w:numPr>
        <w:spacing w:line="560" w:lineRule="exact"/>
        <w:ind w:right="-395" w:rightChars="-188"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其他事项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学员须交以下材料：</w:t>
      </w:r>
    </w:p>
    <w:p>
      <w:pPr>
        <w:spacing w:line="5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（一）近期免冠一寸彩色浅底相片二张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，并将一寸证件相</w:t>
      </w:r>
      <w:r>
        <w:rPr>
          <w:rFonts w:hint="eastAsia" w:ascii="仿宋" w:hAnsi="仿宋" w:eastAsia="仿宋" w:cs="仿宋"/>
          <w:sz w:val="32"/>
          <w:szCs w:val="32"/>
        </w:rPr>
        <w:t>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电子版交班主任收集办电子证书。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（二）第二代居民身份证双面清晰复印件一份。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再训学员除以上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项外还应上交安全生产管理知识《培训合格证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原件和复印件一份。</w:t>
      </w:r>
    </w:p>
    <w:p>
      <w:pPr>
        <w:spacing w:line="560" w:lineRule="exact"/>
        <w:ind w:right="-395" w:rightChars="-188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八、联系人及电话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莫晓凤、刘显坤：0771-5600295 </w:t>
      </w:r>
      <w:r>
        <w:rPr>
          <w:rFonts w:hint="eastAsia" w:ascii="仿宋" w:hAnsi="仿宋" w:eastAsia="仿宋" w:cs="仿宋_GB2312"/>
          <w:sz w:val="32"/>
          <w:szCs w:val="32"/>
        </w:rPr>
        <w:t>5607630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学员报到室电话： 0771-5613219（报到当日咨询电话）</w:t>
      </w:r>
    </w:p>
    <w:p>
      <w:pPr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证件查询电话：</w:t>
      </w:r>
      <w:r>
        <w:rPr>
          <w:rFonts w:ascii="仿宋" w:hAnsi="仿宋" w:eastAsia="仿宋" w:cs="仿宋_GB2312"/>
          <w:sz w:val="32"/>
          <w:szCs w:val="32"/>
          <w:lang w:val="zh-CN"/>
        </w:rPr>
        <w:t>0771-5618991</w:t>
      </w:r>
    </w:p>
    <w:p>
      <w:pPr>
        <w:pStyle w:val="3"/>
        <w:spacing w:line="530" w:lineRule="exact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"/>
          <w:szCs w:val="32"/>
        </w:rPr>
        <w:t>附件：</w:t>
      </w:r>
      <w:r>
        <w:rPr>
          <w:rFonts w:hint="eastAsia" w:ascii="仿宋" w:hAnsi="仿宋" w:eastAsia="仿宋" w:cs="仿宋_GB2312"/>
        </w:rPr>
        <w:t>培训班疫情防控要求</w:t>
      </w: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358140</wp:posOffset>
                </wp:positionV>
                <wp:extent cx="5800725" cy="0"/>
                <wp:effectExtent l="0" t="0" r="0" b="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0.2pt;margin-top:28.2pt;height:0pt;width:456.75pt;z-index:251660288;mso-width-relative:page;mso-height-relative:page;" filled="f" stroked="t" coordsize="21600,21600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b8pPmfkBAADxAwAADgAAAGRycy9lMm9Eb2MueG1srVPNjtMw&#10;EL4j8Q6W7zRpUWE3arqHluWCoBLwAFPHSSz5Tx5v0964IZ6BG0feAd5mpeUtGDvdsiyXHsjBmbFn&#10;vpnv83hxtTea7WRA5WzNp5OSM2mFa5Ttav7xw/WzC84wgm1AOytrfpDIr5ZPnywGX8mZ651uZGAE&#10;YrEafM37GH1VFCh6aQAnzktLh60LBiK5oSuaAAOhG13MyvJFMbjQ+OCERKTd9XjIj4jhHEDXtkrI&#10;tRM3Rto4ogapIRIl7JVHvszdtq0U8V3booxM15yYxrxSEbK3aS2WC6i6AL5X4tgCnNPCI04GlKWi&#10;J6g1RGA3Qf0DZZQIDl0bJ8KZYiSSFSEW0/KRNu978DJzIanRn0TH/wcr3u42gamm5s85s2Dowu8+&#10;f//16cvt15+3P76xy6TQ4LGiwJXdhKOHfhMS3X0bTPoTEbbPqh5Oqsp9ZII25xdl+XI250zcnxV/&#10;En3A+Fo6w5JRc4wBVNfHlbOW7s6FaVYVdm8wUmlKvE9IVbVlQ80v5xkcaBZbmgGqYzzxQdvlXHRa&#10;NddK65SBoduudGA7SPOQv0SQcP8KS0XWgP0Yl4/GSeklNK9sw+LBk1KWHghPLRjZcKYlvadkESBU&#10;EZQ+J5JKa5sSZJ7WI8+k+KhxsrauOWTpi+TRJOSOj1ObRu2hT/bDl7r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tURJjVAAAABwEAAA8AAAAAAAAAAQAgAAAAIgAAAGRycy9kb3ducmV2LnhtbFBL&#10;AQIUABQAAAAIAIdO4kBvyk+Z+QEAAPE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 xml:space="preserve">抄报：自治区应急管理厅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共印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份</w:t>
      </w:r>
    </w:p>
    <w:p>
      <w:pPr>
        <w:spacing w:afterLines="50" w:line="500" w:lineRule="exact"/>
        <w:jc w:val="left"/>
        <w:rPr>
          <w:rFonts w:ascii="仿宋" w:hAnsi="仿宋" w:eastAsia="仿宋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 xml:space="preserve">    </w:t>
      </w:r>
      <w:r>
        <w:rPr>
          <w:rFonts w:hint="eastAsia" w:ascii="宋体" w:hAnsi="宋体" w:cs="宋体"/>
          <w:b/>
          <w:bCs/>
          <w:sz w:val="44"/>
          <w:szCs w:val="44"/>
        </w:rPr>
        <w:t>培训班疫情防控要求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 w:firstLine="645"/>
        <w:jc w:val="center"/>
        <w:textAlignment w:val="auto"/>
        <w:rPr>
          <w:rFonts w:hint="eastAsia" w:ascii="宋体" w:hAnsi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由培训班统一提供《学员健康登记表和健康承诺书》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，班主任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提前收集核验相关参培参考等人员（含教师、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、工作人员）的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班主任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主动向考试机构提交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到时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南宁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参加考试人员的相关信息，考试当天需再次对参考人员相关情况当场核实，如有问题的，可拒绝进入考试。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严格落实各级各项疫情防控工作要求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。培训班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务必做好测体温、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全程佩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戴口罩、查验健康码和行程码、健康监测、消杀通风等常态化防控措施。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三、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学员报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到时，按照南宁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最新疫情防控政策要求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val="en-US" w:eastAsia="zh-CN" w:bidi="ar"/>
        </w:rPr>
        <w:t>提供核酸检测阴性证明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来邕返邕人员请务必提前入邕报备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（行程码只有南宁市记录的无需报备）。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入邕报备方式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通过微信搜索“智慧防疫-健康南宁”小程序进行信息填写，持48小时核酸检测阴性证明入邕，在抵邕后12小时内向目的地社区（村、屯）报告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请务必提前联系目的地所属社区（村、屯），了解南宁市疫情防控政策，并根据风险等级接受相应的健康管理服务。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四、学员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天内有高风险地区（根据国家公布为准）旅居史的，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培训班。学员开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天内有从境外地区返回的，不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允许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参加培训班。学员报到前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医学隔离、居家隔离尚未解除的，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、学员根据疫情防控要求确定妥善安全的交通方式来报到；如乘坐公共交通工具，请务必全程做好防控措施。</w:t>
      </w:r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6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90CBB"/>
    <w:multiLevelType w:val="singleLevel"/>
    <w:tmpl w:val="41790CBB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3A2BF43"/>
    <w:multiLevelType w:val="singleLevel"/>
    <w:tmpl w:val="73A2BF4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31EB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655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039D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013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943626"/>
    <w:rsid w:val="04453671"/>
    <w:rsid w:val="06805EC4"/>
    <w:rsid w:val="069254E1"/>
    <w:rsid w:val="075D7254"/>
    <w:rsid w:val="085317F3"/>
    <w:rsid w:val="0A586EF5"/>
    <w:rsid w:val="0B7F3AD3"/>
    <w:rsid w:val="0DA16325"/>
    <w:rsid w:val="0E212992"/>
    <w:rsid w:val="0E5F432D"/>
    <w:rsid w:val="0F847D6D"/>
    <w:rsid w:val="100B1317"/>
    <w:rsid w:val="110B7F61"/>
    <w:rsid w:val="11527182"/>
    <w:rsid w:val="14036FE0"/>
    <w:rsid w:val="15AE30C6"/>
    <w:rsid w:val="16675745"/>
    <w:rsid w:val="1713627F"/>
    <w:rsid w:val="17F3089A"/>
    <w:rsid w:val="186336E7"/>
    <w:rsid w:val="188C4ADE"/>
    <w:rsid w:val="18930709"/>
    <w:rsid w:val="1B336349"/>
    <w:rsid w:val="1C18301A"/>
    <w:rsid w:val="1C2D3B43"/>
    <w:rsid w:val="1C5F57F0"/>
    <w:rsid w:val="1CEC3499"/>
    <w:rsid w:val="1E61318B"/>
    <w:rsid w:val="200C17F8"/>
    <w:rsid w:val="20C05445"/>
    <w:rsid w:val="2190236E"/>
    <w:rsid w:val="22044A14"/>
    <w:rsid w:val="23D474F8"/>
    <w:rsid w:val="240779B4"/>
    <w:rsid w:val="25890CC7"/>
    <w:rsid w:val="25E17825"/>
    <w:rsid w:val="26766794"/>
    <w:rsid w:val="280A4712"/>
    <w:rsid w:val="28AE3D8F"/>
    <w:rsid w:val="29FF7D59"/>
    <w:rsid w:val="2ACA43D3"/>
    <w:rsid w:val="2B6538FC"/>
    <w:rsid w:val="2DC16E62"/>
    <w:rsid w:val="2DD679D2"/>
    <w:rsid w:val="2E121284"/>
    <w:rsid w:val="2F9673D3"/>
    <w:rsid w:val="31384AAC"/>
    <w:rsid w:val="32EE63E7"/>
    <w:rsid w:val="33BE787C"/>
    <w:rsid w:val="33D75413"/>
    <w:rsid w:val="34045167"/>
    <w:rsid w:val="346805EE"/>
    <w:rsid w:val="34BD2873"/>
    <w:rsid w:val="36204B66"/>
    <w:rsid w:val="37E83776"/>
    <w:rsid w:val="38B8779D"/>
    <w:rsid w:val="38BC6B8E"/>
    <w:rsid w:val="39A025B1"/>
    <w:rsid w:val="39B3010C"/>
    <w:rsid w:val="3B483A75"/>
    <w:rsid w:val="3C1A0D7E"/>
    <w:rsid w:val="3D4E2CCD"/>
    <w:rsid w:val="3FA765C2"/>
    <w:rsid w:val="40903328"/>
    <w:rsid w:val="40B3790E"/>
    <w:rsid w:val="40CB6E2A"/>
    <w:rsid w:val="414D5CD7"/>
    <w:rsid w:val="41C50FFE"/>
    <w:rsid w:val="42BE23FB"/>
    <w:rsid w:val="44745BE8"/>
    <w:rsid w:val="46946CC1"/>
    <w:rsid w:val="483D3A51"/>
    <w:rsid w:val="48A75839"/>
    <w:rsid w:val="490B3EF9"/>
    <w:rsid w:val="49332162"/>
    <w:rsid w:val="49441349"/>
    <w:rsid w:val="4BA12070"/>
    <w:rsid w:val="4CB45BE4"/>
    <w:rsid w:val="4CEB7FA9"/>
    <w:rsid w:val="4E36543B"/>
    <w:rsid w:val="4FB93D2F"/>
    <w:rsid w:val="51302538"/>
    <w:rsid w:val="51FB213B"/>
    <w:rsid w:val="52304B20"/>
    <w:rsid w:val="523404FC"/>
    <w:rsid w:val="5247208D"/>
    <w:rsid w:val="52597200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256F96"/>
    <w:rsid w:val="5B7E4AB9"/>
    <w:rsid w:val="5CEE5073"/>
    <w:rsid w:val="5D071C0A"/>
    <w:rsid w:val="5D705AD2"/>
    <w:rsid w:val="5DF4241E"/>
    <w:rsid w:val="60145B8B"/>
    <w:rsid w:val="60314E97"/>
    <w:rsid w:val="60CB71B5"/>
    <w:rsid w:val="60D30701"/>
    <w:rsid w:val="62314E61"/>
    <w:rsid w:val="6259541B"/>
    <w:rsid w:val="632F094E"/>
    <w:rsid w:val="641047FE"/>
    <w:rsid w:val="6557402B"/>
    <w:rsid w:val="67136719"/>
    <w:rsid w:val="6742516C"/>
    <w:rsid w:val="67B8156B"/>
    <w:rsid w:val="693A27A5"/>
    <w:rsid w:val="697A74DB"/>
    <w:rsid w:val="69CF00DA"/>
    <w:rsid w:val="6AE637A5"/>
    <w:rsid w:val="6AEF234F"/>
    <w:rsid w:val="6B937AFB"/>
    <w:rsid w:val="6B9E2A3D"/>
    <w:rsid w:val="6BF73954"/>
    <w:rsid w:val="6C0343DB"/>
    <w:rsid w:val="6CD9429C"/>
    <w:rsid w:val="6DBE237E"/>
    <w:rsid w:val="6E20163D"/>
    <w:rsid w:val="6E2C4E03"/>
    <w:rsid w:val="6E7E6EBD"/>
    <w:rsid w:val="6EAA770F"/>
    <w:rsid w:val="6EF93411"/>
    <w:rsid w:val="709C0B12"/>
    <w:rsid w:val="72224B6E"/>
    <w:rsid w:val="729B0C58"/>
    <w:rsid w:val="73146EE2"/>
    <w:rsid w:val="74AB78D6"/>
    <w:rsid w:val="75181016"/>
    <w:rsid w:val="755151AC"/>
    <w:rsid w:val="767D4156"/>
    <w:rsid w:val="7743069E"/>
    <w:rsid w:val="799A74DE"/>
    <w:rsid w:val="79E71F07"/>
    <w:rsid w:val="7B1046BF"/>
    <w:rsid w:val="7CFF14EF"/>
    <w:rsid w:val="7D304F96"/>
    <w:rsid w:val="7DCD32FA"/>
    <w:rsid w:val="7EBE700C"/>
    <w:rsid w:val="7EDC594C"/>
    <w:rsid w:val="7F49583F"/>
    <w:rsid w:val="7F626934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4</Pages>
  <Words>1432</Words>
  <Characters>1563</Characters>
  <Lines>6</Lines>
  <Paragraphs>4</Paragraphs>
  <TotalTime>0</TotalTime>
  <ScaleCrop>false</ScaleCrop>
  <LinksUpToDate>false</LinksUpToDate>
  <CharactersWithSpaces>1637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2022-03-03T01:37:00Z</cp:lastPrinted>
  <dcterms:modified xsi:type="dcterms:W3CDTF">2022-11-25T03:27:43Z</dcterms:modified>
  <dc:title>桂安职培字[2004] 14号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02AD7590FD4147A082BCA07591DA79BF</vt:lpwstr>
  </property>
</Properties>
</file>