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〔2022〕</w:t>
      </w:r>
      <w:r>
        <w:rPr>
          <w:rFonts w:hint="eastAsia" w:ascii="仿宋" w:hAnsi="仿宋" w:eastAsia="仿宋" w:cs="仿宋_GB2312"/>
          <w:sz w:val="32"/>
          <w:szCs w:val="32"/>
          <w:lang w:val="en-US" w:eastAsia="zh-CN"/>
        </w:rPr>
        <w:t>20</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0RQg09UAAAAGAQAADwAAAAAAAAABACAAAAAiAAAAZHJz&#10;L2Rvd25yZXYueG1sUEsBAhQAFAAAAAgAh07iQB2RcnLOAQAAjwMAAA4AAAAAAAAAAQAgAAAAJAEA&#10;AGRycy9lMm9Eb2MueG1sUEsFBgAAAAAGAAYAWQEAAGQFA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7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7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7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hint="eastAsia" w:ascii="仿宋" w:hAnsi="仿宋" w:eastAsia="仿宋" w:cs="仿宋_GB2312"/>
          <w:sz w:val="32"/>
          <w:szCs w:val="32"/>
          <w:lang w:val="zh-CN"/>
        </w:rPr>
        <w:t>-20</w:t>
      </w:r>
      <w:r>
        <w:rPr>
          <w:rFonts w:hint="eastAsia" w:ascii="仿宋" w:hAnsi="仿宋" w:eastAsia="仿宋" w:cs="仿宋_GB2312"/>
          <w:sz w:val="32"/>
          <w:szCs w:val="32"/>
        </w:rPr>
        <w:t>21</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7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70" w:lineRule="exact"/>
        <w:ind w:firstLine="640"/>
        <w:rPr>
          <w:rFonts w:hint="eastAsia" w:ascii="仿宋" w:hAnsi="仿宋" w:eastAsia="仿宋" w:cs="仿宋_GB2312"/>
          <w:b/>
          <w:bCs/>
          <w:sz w:val="32"/>
          <w:szCs w:val="32"/>
          <w:lang w:val="en-US" w:eastAsia="zh-CN"/>
        </w:rPr>
      </w:pPr>
      <w:r>
        <w:rPr>
          <w:rFonts w:hint="eastAsia" w:ascii="仿宋" w:hAnsi="仿宋" w:eastAsia="仿宋" w:cs="仿宋_GB2312"/>
          <w:b/>
          <w:bCs/>
          <w:sz w:val="32"/>
          <w:szCs w:val="32"/>
          <w:lang w:val="zh-CN"/>
        </w:rPr>
        <w:t>三、培训时间、地点及报名</w:t>
      </w:r>
      <w:r>
        <w:rPr>
          <w:rFonts w:hint="eastAsia" w:ascii="仿宋" w:hAnsi="仿宋" w:eastAsia="仿宋" w:cs="仿宋_GB2312"/>
          <w:b/>
          <w:bCs/>
          <w:sz w:val="32"/>
          <w:szCs w:val="32"/>
          <w:lang w:val="zh-CN" w:eastAsia="zh-CN"/>
        </w:rPr>
        <w:t>方式</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rPr>
      </w:pPr>
      <w:r>
        <w:rPr>
          <w:rFonts w:hint="eastAsia" w:ascii="仿宋" w:hAnsi="仿宋" w:eastAsia="仿宋" w:cs="仿宋_GB2312"/>
          <w:spacing w:val="-6"/>
          <w:sz w:val="32"/>
          <w:szCs w:val="32"/>
          <w:lang w:val="en-US" w:eastAsia="zh-CN"/>
        </w:rPr>
        <w:t>1</w:t>
      </w:r>
      <w:r>
        <w:rPr>
          <w:rFonts w:hint="eastAsia" w:ascii="仿宋" w:hAnsi="仿宋" w:eastAsia="仿宋" w:cs="仿宋_GB2312"/>
          <w:spacing w:val="-6"/>
          <w:sz w:val="32"/>
          <w:szCs w:val="32"/>
        </w:rPr>
        <w:t>、报到时间：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0</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下午14：30-18：00</w:t>
      </w:r>
    </w:p>
    <w:p>
      <w:pPr>
        <w:autoSpaceDE w:val="0"/>
        <w:autoSpaceDN w:val="0"/>
        <w:adjustRightInd w:val="0"/>
        <w:spacing w:line="570" w:lineRule="exact"/>
        <w:ind w:right="-281" w:rightChars="-134" w:firstLine="640"/>
        <w:rPr>
          <w:rFonts w:hint="eastAsia" w:ascii="仿宋" w:hAnsi="仿宋" w:eastAsia="仿宋" w:cs="仿宋_GB2312"/>
          <w:spacing w:val="-6"/>
          <w:sz w:val="32"/>
          <w:szCs w:val="32"/>
          <w:lang w:val="zh-CN" w:eastAsia="zh-CN"/>
        </w:rPr>
      </w:pPr>
      <w:r>
        <w:rPr>
          <w:rFonts w:hint="eastAsia" w:ascii="仿宋" w:hAnsi="仿宋" w:eastAsia="仿宋" w:cs="仿宋_GB2312"/>
          <w:spacing w:val="-6"/>
          <w:sz w:val="32"/>
          <w:szCs w:val="32"/>
          <w:lang w:eastAsia="zh-CN"/>
        </w:rPr>
        <w:t>（由于疫情原因，培训班不接受次日报到，请报名参加培训的学员按时报到注册）</w:t>
      </w:r>
    </w:p>
    <w:p>
      <w:pPr>
        <w:spacing w:line="570" w:lineRule="exact"/>
        <w:ind w:firstLine="1059" w:firstLineChars="331"/>
        <w:rPr>
          <w:rFonts w:ascii="仿宋" w:hAnsi="仿宋" w:eastAsia="仿宋" w:cs="仿宋_GB2312"/>
          <w:bCs/>
          <w:kern w:val="0"/>
          <w:sz w:val="32"/>
          <w:szCs w:val="32"/>
        </w:rPr>
      </w:pPr>
      <w:r>
        <w:rPr>
          <w:rFonts w:hint="eastAsia" w:ascii="仿宋" w:hAnsi="仿宋" w:eastAsia="仿宋" w:cs="仿宋_GB2312"/>
          <w:sz w:val="32"/>
        </w:rPr>
        <w:t>报到地点：</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ascii="仿宋" w:hAnsi="仿宋" w:eastAsia="仿宋" w:cs="仿宋_GB2312"/>
          <w:bCs/>
          <w:kern w:val="0"/>
          <w:sz w:val="32"/>
          <w:szCs w:val="32"/>
        </w:rPr>
        <w:t>1</w:t>
      </w:r>
      <w:r>
        <w:rPr>
          <w:rFonts w:hint="eastAsia" w:ascii="仿宋" w:hAnsi="仿宋" w:eastAsia="仿宋" w:cs="仿宋_GB2312"/>
          <w:bCs/>
          <w:kern w:val="0"/>
          <w:sz w:val="32"/>
          <w:szCs w:val="32"/>
        </w:rPr>
        <w:t>楼报到室（广西第一工业学校内）。</w:t>
      </w:r>
    </w:p>
    <w:p>
      <w:pPr>
        <w:spacing w:line="570" w:lineRule="exact"/>
        <w:ind w:firstLine="1059" w:firstLineChars="331"/>
        <w:rPr>
          <w:rFonts w:ascii="仿宋" w:hAnsi="仿宋" w:eastAsia="仿宋" w:cs="华文仿宋"/>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7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、培训时间</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color w:val="auto"/>
          <w:spacing w:val="-6"/>
          <w:sz w:val="32"/>
          <w:szCs w:val="32"/>
          <w:u w:val="none"/>
          <w:lang w:val="zh-CN"/>
        </w:rPr>
        <w:t>20</w:t>
      </w:r>
      <w:r>
        <w:rPr>
          <w:rFonts w:hint="eastAsia" w:ascii="仿宋" w:hAnsi="仿宋" w:eastAsia="仿宋" w:cs="仿宋_GB2312"/>
          <w:color w:val="auto"/>
          <w:spacing w:val="-6"/>
          <w:sz w:val="32"/>
          <w:szCs w:val="32"/>
          <w:u w:val="none"/>
        </w:rPr>
        <w:t>22</w:t>
      </w:r>
      <w:r>
        <w:rPr>
          <w:rFonts w:hint="eastAsia" w:ascii="仿宋" w:hAnsi="仿宋" w:eastAsia="仿宋" w:cs="仿宋_GB2312"/>
          <w:color w:val="auto"/>
          <w:spacing w:val="-6"/>
          <w:sz w:val="32"/>
          <w:szCs w:val="32"/>
          <w:u w:val="none"/>
          <w:lang w:val="zh-CN"/>
        </w:rPr>
        <w:t>年</w:t>
      </w:r>
      <w:r>
        <w:rPr>
          <w:rFonts w:hint="eastAsia" w:ascii="仿宋" w:hAnsi="仿宋" w:eastAsia="仿宋" w:cs="仿宋_GB2312"/>
          <w:color w:val="auto"/>
          <w:spacing w:val="-6"/>
          <w:sz w:val="32"/>
          <w:szCs w:val="32"/>
          <w:u w:val="none"/>
          <w:lang w:val="en-US" w:eastAsia="zh-CN"/>
        </w:rPr>
        <w:t>5</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color w:val="auto"/>
          <w:spacing w:val="-6"/>
          <w:sz w:val="32"/>
          <w:szCs w:val="32"/>
          <w:u w:val="none"/>
          <w:lang w:val="zh-CN"/>
        </w:rPr>
        <w:t>日至</w:t>
      </w:r>
      <w:r>
        <w:rPr>
          <w:rFonts w:hint="eastAsia" w:ascii="仿宋" w:hAnsi="仿宋" w:eastAsia="仿宋" w:cs="仿宋_GB2312"/>
          <w:color w:val="auto"/>
          <w:spacing w:val="-6"/>
          <w:sz w:val="32"/>
          <w:szCs w:val="32"/>
          <w:u w:val="none"/>
          <w:lang w:val="en-US" w:eastAsia="zh-CN"/>
        </w:rPr>
        <w:t>12</w:t>
      </w:r>
      <w:r>
        <w:rPr>
          <w:rFonts w:hint="eastAsia" w:ascii="仿宋" w:hAnsi="仿宋" w:eastAsia="仿宋" w:cs="仿宋_GB2312"/>
          <w:color w:val="auto"/>
          <w:spacing w:val="-6"/>
          <w:sz w:val="32"/>
          <w:szCs w:val="32"/>
          <w:u w:val="none"/>
          <w:lang w:val="zh-CN"/>
        </w:rPr>
        <w:t>日</w:t>
      </w:r>
      <w:r>
        <w:rPr>
          <w:rFonts w:hint="eastAsia" w:ascii="仿宋" w:hAnsi="仿宋" w:eastAsia="仿宋" w:cs="仿宋_GB2312"/>
          <w:spacing w:val="-6"/>
          <w:sz w:val="32"/>
          <w:szCs w:val="32"/>
          <w:lang w:val="zh-CN"/>
        </w:rPr>
        <w:t>，共6天。（注：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初训学员报到时间为</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lang w:val="zh-CN"/>
        </w:rPr>
        <w:t>日上午</w:t>
      </w:r>
      <w:r>
        <w:rPr>
          <w:rFonts w:hint="eastAsia" w:ascii="仿宋" w:hAnsi="仿宋" w:eastAsia="仿宋" w:cs="仿宋_GB2312"/>
          <w:spacing w:val="-6"/>
          <w:sz w:val="32"/>
          <w:szCs w:val="32"/>
        </w:rPr>
        <w:t>8:00-10:00</w:t>
      </w:r>
      <w:r>
        <w:rPr>
          <w:rFonts w:hint="eastAsia" w:ascii="仿宋" w:hAnsi="仿宋" w:eastAsia="仿宋" w:cs="仿宋_GB2312"/>
          <w:spacing w:val="-6"/>
          <w:sz w:val="32"/>
          <w:szCs w:val="32"/>
          <w:lang w:val="zh-CN"/>
        </w:rPr>
        <w:t>，培训时间为</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lang w:val="zh-CN"/>
        </w:rPr>
        <w:t>日。）</w:t>
      </w:r>
    </w:p>
    <w:p>
      <w:pPr>
        <w:autoSpaceDE w:val="0"/>
        <w:autoSpaceDN w:val="0"/>
        <w:adjustRightInd w:val="0"/>
        <w:spacing w:line="57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5</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9</w:t>
      </w:r>
      <w:r>
        <w:rPr>
          <w:rFonts w:hint="eastAsia" w:ascii="仿宋" w:hAnsi="仿宋" w:eastAsia="仿宋" w:cs="仿宋_GB2312"/>
          <w:spacing w:val="-6"/>
          <w:sz w:val="32"/>
          <w:szCs w:val="32"/>
          <w:lang w:val="zh-CN"/>
        </w:rPr>
        <w:t>日，共3天。</w:t>
      </w:r>
    </w:p>
    <w:p>
      <w:pPr>
        <w:autoSpaceDE w:val="0"/>
        <w:autoSpaceDN w:val="0"/>
        <w:adjustRightInd w:val="0"/>
        <w:spacing w:line="570" w:lineRule="exact"/>
        <w:ind w:firstLine="640"/>
        <w:rPr>
          <w:rFonts w:ascii="仿宋" w:hAnsi="仿宋" w:eastAsia="仿宋" w:cs="仿宋_GB2312"/>
          <w:spacing w:val="-6"/>
          <w:sz w:val="32"/>
          <w:szCs w:val="32"/>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zh-CN"/>
        </w:rPr>
        <w:t>年</w:t>
      </w:r>
      <w:r>
        <w:rPr>
          <w:rFonts w:hint="eastAsia" w:ascii="仿宋" w:hAnsi="仿宋" w:eastAsia="仿宋" w:cs="仿宋_GB2312"/>
          <w:color w:val="auto"/>
          <w:spacing w:val="-6"/>
          <w:sz w:val="32"/>
          <w:szCs w:val="32"/>
          <w:u w:val="none"/>
          <w:lang w:val="en-US" w:eastAsia="zh-CN"/>
        </w:rPr>
        <w:t>5</w:t>
      </w:r>
      <w:r>
        <w:rPr>
          <w:rFonts w:hint="eastAsia" w:ascii="仿宋" w:hAnsi="仿宋" w:eastAsia="仿宋" w:cs="仿宋_GB2312"/>
          <w:color w:val="auto"/>
          <w:spacing w:val="-6"/>
          <w:sz w:val="32"/>
          <w:szCs w:val="32"/>
          <w:u w:val="none"/>
          <w:lang w:val="zh-CN"/>
        </w:rPr>
        <w:t>月</w:t>
      </w:r>
      <w:r>
        <w:rPr>
          <w:rFonts w:hint="eastAsia" w:ascii="仿宋" w:hAnsi="仿宋" w:eastAsia="仿宋" w:cs="仿宋_GB2312"/>
          <w:color w:val="auto"/>
          <w:spacing w:val="-6"/>
          <w:sz w:val="32"/>
          <w:szCs w:val="32"/>
          <w:u w:val="none"/>
          <w:lang w:val="en-US" w:eastAsia="zh-CN"/>
        </w:rPr>
        <w:t>7</w:t>
      </w:r>
      <w:r>
        <w:rPr>
          <w:rFonts w:hint="eastAsia" w:ascii="仿宋" w:hAnsi="仿宋" w:eastAsia="仿宋" w:cs="仿宋_GB2312"/>
          <w:spacing w:val="-6"/>
          <w:sz w:val="32"/>
          <w:szCs w:val="32"/>
          <w:lang w:val="zh-CN"/>
        </w:rPr>
        <w:t>日至</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autoSpaceDE w:val="0"/>
        <w:autoSpaceDN w:val="0"/>
        <w:adjustRightInd w:val="0"/>
        <w:spacing w:line="570" w:lineRule="exact"/>
        <w:ind w:firstLine="643" w:firstLineChars="200"/>
        <w:rPr>
          <w:rFonts w:hint="eastAsia" w:ascii="仿宋_GB2312" w:hAnsi="仿宋" w:eastAsia="仿宋_GB2312"/>
          <w:b/>
          <w:bCs/>
          <w:sz w:val="32"/>
          <w:szCs w:val="32"/>
          <w:lang w:val="en-US" w:eastAsia="zh-CN"/>
        </w:rPr>
      </w:pPr>
      <w:r>
        <w:rPr>
          <w:rFonts w:hint="eastAsia" w:ascii="仿宋_GB2312" w:hAnsi="仿宋" w:eastAsia="仿宋_GB2312"/>
          <w:b/>
          <w:bCs/>
          <w:sz w:val="32"/>
          <w:szCs w:val="32"/>
        </w:rPr>
        <w:t>注：初训、复训（换证）学员报到时需本人携带有效身份证原件到场录入指纹。应考试部门要求，考试需提交学员材料并于培训课程结束后等待考试安排，故培训后考试时间由班主任另行通知</w:t>
      </w:r>
      <w:r>
        <w:rPr>
          <w:rFonts w:hint="eastAsia" w:ascii="仿宋_GB2312" w:hAnsi="仿宋" w:eastAsia="仿宋_GB2312"/>
          <w:b/>
          <w:bCs/>
          <w:sz w:val="32"/>
          <w:szCs w:val="32"/>
          <w:lang w:eastAsia="zh-CN"/>
        </w:rPr>
        <w:t>。</w:t>
      </w:r>
      <w:r>
        <w:rPr>
          <w:rFonts w:hint="eastAsia" w:ascii="仿宋_GB2312" w:hAnsi="仿宋" w:eastAsia="仿宋_GB2312"/>
          <w:b/>
          <w:bCs/>
          <w:sz w:val="32"/>
          <w:szCs w:val="32"/>
          <w:lang w:val="en-US" w:eastAsia="zh-CN"/>
        </w:rPr>
        <w:t xml:space="preserve"> </w:t>
      </w:r>
    </w:p>
    <w:p>
      <w:pPr>
        <w:numPr>
          <w:ilvl w:val="0"/>
          <w:numId w:val="0"/>
        </w:numPr>
        <w:tabs>
          <w:tab w:val="left" w:pos="0"/>
        </w:tabs>
        <w:autoSpaceDE w:val="0"/>
        <w:autoSpaceDN w:val="0"/>
        <w:adjustRightInd w:val="0"/>
        <w:spacing w:line="560" w:lineRule="exact"/>
        <w:ind w:left="5" w:leftChars="0" w:right="-808" w:rightChars="-385" w:firstLine="636" w:firstLineChars="199"/>
        <w:jc w:val="left"/>
        <w:rPr>
          <w:rFonts w:hint="eastAsia" w:ascii="仿宋" w:hAnsi="仿宋" w:eastAsia="仿宋" w:cs="仿宋"/>
          <w:b/>
          <w:bCs/>
          <w:color w:val="auto"/>
          <w:sz w:val="32"/>
          <w:szCs w:val="32"/>
          <w:lang w:eastAsia="zh-CN"/>
        </w:rPr>
      </w:pPr>
      <w:r>
        <w:rPr>
          <w:rFonts w:hint="eastAsia" w:ascii="仿宋" w:hAnsi="仿宋" w:eastAsia="仿宋" w:cs="仿宋_GB2312"/>
          <w:sz w:val="32"/>
        </w:rPr>
        <w:t>3、报名</w:t>
      </w:r>
      <w:r>
        <w:rPr>
          <w:rFonts w:hint="eastAsia" w:ascii="仿宋" w:hAnsi="仿宋" w:eastAsia="仿宋" w:cs="仿宋_GB2312"/>
          <w:sz w:val="32"/>
          <w:lang w:eastAsia="zh-CN"/>
        </w:rPr>
        <w:t>方式</w:t>
      </w:r>
      <w:r>
        <w:rPr>
          <w:rFonts w:hint="eastAsia" w:ascii="仿宋" w:hAnsi="仿宋" w:eastAsia="仿宋" w:cs="仿宋_GB2312"/>
          <w:sz w:val="32"/>
        </w:rPr>
        <w:t>：</w:t>
      </w:r>
      <w:r>
        <w:rPr>
          <w:rFonts w:hint="eastAsia" w:ascii="仿宋" w:hAnsi="仿宋" w:eastAsia="仿宋" w:cs="仿宋_GB2312"/>
          <w:bCs/>
          <w:kern w:val="0"/>
          <w:sz w:val="32"/>
          <w:szCs w:val="32"/>
          <w:lang w:eastAsia="zh-CN"/>
        </w:rPr>
        <w:t>登录我中心网址</w:t>
      </w:r>
      <w:r>
        <w:rPr>
          <w:rFonts w:hint="eastAsia" w:ascii="仿宋" w:hAnsi="仿宋" w:eastAsia="仿宋" w:cs="仿宋_GB2312"/>
          <w:bCs/>
          <w:kern w:val="0"/>
          <w:sz w:val="32"/>
          <w:szCs w:val="32"/>
          <w:lang w:val="en-US" w:eastAsia="zh-CN"/>
        </w:rPr>
        <w:t>www.gxapzx.com点击培训报名（或者关注我中心微信公众号“广西安培”报名），</w:t>
      </w:r>
      <w:r>
        <w:rPr>
          <w:rFonts w:hint="eastAsia" w:ascii="仿宋" w:hAnsi="仿宋" w:eastAsia="仿宋" w:cs="仿宋"/>
          <w:b/>
          <w:bCs/>
          <w:color w:val="auto"/>
          <w:sz w:val="32"/>
          <w:szCs w:val="32"/>
          <w:lang w:eastAsia="zh-CN"/>
        </w:rPr>
        <w:t>根据南宁市</w:t>
      </w:r>
      <w:r>
        <w:rPr>
          <w:rFonts w:hint="eastAsia" w:ascii="仿宋" w:hAnsi="仿宋" w:eastAsia="仿宋" w:cs="仿宋"/>
          <w:b/>
          <w:bCs/>
          <w:color w:val="auto"/>
          <w:sz w:val="32"/>
          <w:szCs w:val="32"/>
        </w:rPr>
        <w:t>疫情防控需要，</w:t>
      </w:r>
      <w:r>
        <w:rPr>
          <w:rFonts w:hint="eastAsia" w:ascii="仿宋" w:hAnsi="仿宋" w:eastAsia="仿宋" w:cs="仿宋"/>
          <w:b/>
          <w:bCs/>
          <w:color w:val="auto"/>
          <w:sz w:val="32"/>
          <w:szCs w:val="32"/>
          <w:lang w:eastAsia="zh-CN"/>
        </w:rPr>
        <w:t>培训班</w:t>
      </w:r>
      <w:r>
        <w:rPr>
          <w:rFonts w:hint="eastAsia" w:ascii="仿宋" w:hAnsi="仿宋" w:eastAsia="仿宋" w:cs="仿宋"/>
          <w:b/>
          <w:bCs/>
          <w:color w:val="auto"/>
          <w:sz w:val="32"/>
          <w:szCs w:val="32"/>
        </w:rPr>
        <w:t>原则上只能安排50人以内</w:t>
      </w:r>
      <w:r>
        <w:rPr>
          <w:rFonts w:hint="eastAsia" w:ascii="仿宋" w:hAnsi="仿宋" w:eastAsia="仿宋" w:cs="仿宋"/>
          <w:b/>
          <w:bCs/>
          <w:color w:val="auto"/>
          <w:sz w:val="32"/>
          <w:szCs w:val="32"/>
          <w:lang w:eastAsia="zh-CN"/>
        </w:rPr>
        <w:t>，未提前在网上报名的学员暂不能参加本期培训班。</w:t>
      </w:r>
    </w:p>
    <w:p>
      <w:pPr>
        <w:autoSpaceDE w:val="0"/>
        <w:autoSpaceDN w:val="0"/>
        <w:adjustRightInd w:val="0"/>
        <w:spacing w:line="57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7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字的手写学习总结作为主要考核材料，学习期满经考核合格的由本中心给予再教育合格证明。</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70" w:lineRule="exact"/>
        <w:ind w:firstLine="640" w:firstLineChars="200"/>
        <w:rPr>
          <w:rFonts w:ascii="仿宋" w:hAnsi="仿宋" w:eastAsia="仿宋" w:cs="仿宋_GB2312"/>
          <w:sz w:val="32"/>
        </w:rPr>
      </w:pPr>
      <w:r>
        <w:rPr>
          <w:rFonts w:hint="eastAsia" w:ascii="仿宋" w:hAnsi="仿宋" w:eastAsia="仿宋" w:cs="仿宋_GB2312"/>
          <w:sz w:val="32"/>
        </w:rPr>
        <w:t>1、初训：</w:t>
      </w:r>
      <w:r>
        <w:rPr>
          <w:rFonts w:hint="eastAsia" w:ascii="仿宋" w:hAnsi="仿宋" w:eastAsia="仿宋" w:cs="仿宋_GB2312"/>
          <w:sz w:val="32"/>
          <w:u w:val="none"/>
        </w:rPr>
        <w:t>培训学费、教材资料费、考试费等共700元</w:t>
      </w:r>
      <w:r>
        <w:rPr>
          <w:rFonts w:hint="eastAsia" w:ascii="仿宋" w:hAnsi="仿宋" w:eastAsia="仿宋" w:cs="仿宋_GB2312"/>
          <w:sz w:val="32"/>
        </w:rPr>
        <w:t>。</w:t>
      </w:r>
    </w:p>
    <w:p>
      <w:pPr>
        <w:spacing w:line="570" w:lineRule="exact"/>
        <w:ind w:right="-281" w:rightChars="-134" w:firstLine="640" w:firstLineChars="200"/>
        <w:rPr>
          <w:rFonts w:ascii="仿宋" w:hAnsi="仿宋" w:eastAsia="仿宋" w:cs="仿宋_GB2312"/>
          <w:sz w:val="32"/>
        </w:rPr>
      </w:pPr>
      <w:r>
        <w:rPr>
          <w:rFonts w:hint="eastAsia" w:ascii="仿宋" w:hAnsi="仿宋" w:eastAsia="仿宋" w:cs="仿宋_GB2312"/>
          <w:sz w:val="32"/>
        </w:rPr>
        <w:t>2、复训（换证）：培训学费、教材资料费、考试费等共400元。</w:t>
      </w:r>
    </w:p>
    <w:p>
      <w:pPr>
        <w:spacing w:line="57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keepNext w:val="0"/>
        <w:keepLines w:val="0"/>
        <w:pageBreakBefore w:val="0"/>
        <w:widowControl w:val="0"/>
        <w:kinsoku/>
        <w:wordWrap/>
        <w:overflowPunct/>
        <w:topLinePunct w:val="0"/>
        <w:bidi w:val="0"/>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因疫情防控需要，原则上我中心统一安排住宿，费用自理。招待所电话：0771-5613219。</w:t>
      </w:r>
    </w:p>
    <w:p>
      <w:pPr>
        <w:spacing w:line="57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
          <w:sz w:val="32"/>
          <w:szCs w:val="32"/>
          <w:lang w:eastAsia="zh-CN"/>
        </w:rPr>
        <w:t>报</w:t>
      </w:r>
      <w:r>
        <w:rPr>
          <w:rFonts w:hint="eastAsia" w:ascii="仿宋" w:hAnsi="仿宋" w:eastAsia="仿宋" w:cs="仿宋_GB2312"/>
          <w:color w:val="000000"/>
          <w:kern w:val="28"/>
          <w:sz w:val="32"/>
          <w:szCs w:val="32"/>
          <w:lang w:val="zh-CN" w:eastAsia="zh-CN"/>
        </w:rPr>
        <w:t>到当天交48小时内核酸检测阴性报告复印件、个</w:t>
      </w:r>
      <w:r>
        <w:rPr>
          <w:rFonts w:hint="eastAsia" w:ascii="仿宋" w:hAnsi="仿宋" w:eastAsia="仿宋" w:cs="仿宋_GB2312"/>
          <w:color w:val="000000"/>
          <w:kern w:val="28"/>
          <w:sz w:val="32"/>
          <w:szCs w:val="32"/>
          <w:lang w:val="zh-CN"/>
        </w:rPr>
        <w:t>人健康承诺书</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kern w:val="28"/>
          <w:sz w:val="32"/>
          <w:szCs w:val="32"/>
          <w:lang w:val="zh-CN"/>
        </w:rPr>
        <w:t>个人14天内行程及健康监测情况表</w:t>
      </w:r>
      <w:r>
        <w:rPr>
          <w:rFonts w:hint="eastAsia" w:ascii="仿宋" w:hAnsi="仿宋" w:eastAsia="仿宋" w:cs="仿宋_GB2312"/>
          <w:color w:val="000000"/>
          <w:kern w:val="28"/>
          <w:sz w:val="32"/>
          <w:szCs w:val="32"/>
          <w:lang w:val="zh-CN" w:eastAsia="zh-CN"/>
        </w:rPr>
        <w:t>。</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7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1、《安全生产考试报名申请表》</w:t>
      </w:r>
      <w:r>
        <w:rPr>
          <w:rFonts w:hint="eastAsia" w:ascii="仿宋" w:hAnsi="仿宋" w:eastAsia="仿宋" w:cs="仿宋_GB2312"/>
          <w:color w:val="000000"/>
          <w:sz w:val="32"/>
          <w:u w:val="single"/>
          <w:lang w:eastAsia="zh-CN"/>
        </w:rPr>
        <w:t>（填写电子版</w:t>
      </w:r>
      <w:r>
        <w:rPr>
          <w:rFonts w:hint="eastAsia" w:ascii="仿宋" w:hAnsi="仿宋" w:eastAsia="仿宋" w:cs="仿宋_GB2312"/>
          <w:color w:val="000000"/>
          <w:sz w:val="32"/>
          <w:u w:val="single"/>
          <w:lang w:val="en-US" w:eastAsia="zh-CN"/>
        </w:rPr>
        <w:t>,并</w:t>
      </w:r>
      <w:r>
        <w:rPr>
          <w:rFonts w:hint="eastAsia" w:ascii="仿宋" w:hAnsi="仿宋" w:eastAsia="仿宋" w:cs="仿宋_GB2312"/>
          <w:color w:val="000000"/>
          <w:sz w:val="32"/>
          <w:u w:val="single"/>
          <w:lang w:eastAsia="zh-CN"/>
        </w:rPr>
        <w:t>打印纸质版交班主任</w:t>
      </w:r>
      <w:r>
        <w:rPr>
          <w:rFonts w:hint="eastAsia" w:ascii="仿宋" w:hAnsi="仿宋" w:eastAsia="仿宋" w:cs="仿宋_GB2312"/>
          <w:color w:val="000000"/>
          <w:sz w:val="32"/>
          <w:u w:val="single"/>
          <w:lang w:val="en-US" w:eastAsia="zh-CN"/>
        </w:rPr>
        <w:t>,请勿手写</w:t>
      </w:r>
      <w:r>
        <w:rPr>
          <w:rFonts w:hint="eastAsia" w:ascii="仿宋" w:hAnsi="仿宋" w:eastAsia="仿宋" w:cs="仿宋_GB2312"/>
          <w:color w:val="000000"/>
          <w:sz w:val="32"/>
          <w:u w:val="single"/>
          <w:lang w:eastAsia="zh-CN"/>
        </w:rPr>
        <w:t>）</w:t>
      </w:r>
      <w:r>
        <w:rPr>
          <w:rFonts w:hint="eastAsia" w:ascii="仿宋" w:hAnsi="仿宋" w:eastAsia="仿宋" w:cs="仿宋_GB2312"/>
          <w:color w:val="000000"/>
          <w:sz w:val="32"/>
        </w:rPr>
        <w:t>；</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7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p>
    <w:p>
      <w:pPr>
        <w:autoSpaceDE w:val="0"/>
        <w:autoSpaceDN w:val="0"/>
        <w:adjustRightInd w:val="0"/>
        <w:spacing w:line="57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u w:val="none"/>
        </w:rPr>
        <w:t>（cx.mem.gov.cn）</w:t>
      </w:r>
    </w:p>
    <w:p>
      <w:pPr>
        <w:autoSpaceDE w:val="0"/>
        <w:autoSpaceDN w:val="0"/>
        <w:adjustRightInd w:val="0"/>
        <w:spacing w:line="57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7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7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7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、身份证复印件及安全生产再培训合格证原件及复印件一份。</w:t>
      </w:r>
    </w:p>
    <w:p>
      <w:pPr>
        <w:autoSpaceDE w:val="0"/>
        <w:autoSpaceDN w:val="0"/>
        <w:adjustRightInd w:val="0"/>
        <w:spacing w:line="57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7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7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7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7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70" w:lineRule="exact"/>
        <w:ind w:left="638" w:leftChars="304" w:right="-502" w:rightChars="-239"/>
        <w:rPr>
          <w:rFonts w:ascii="仿宋" w:hAnsi="仿宋" w:eastAsia="仿宋" w:cs="仿宋_GB2312"/>
          <w:sz w:val="32"/>
          <w:szCs w:val="32"/>
          <w:lang w:val="zh-CN"/>
        </w:rPr>
      </w:pPr>
      <w:r>
        <w:rPr>
          <w:rFonts w:hint="eastAsia" w:ascii="仿宋_GB2312" w:hAnsi="仿宋_GB2312" w:eastAsia="仿宋_GB2312" w:cs="仿宋_GB2312"/>
          <w:sz w:val="32"/>
          <w:szCs w:val="32"/>
        </w:rPr>
        <w:t>一楼学员报到室(住宿)电话：</w:t>
      </w:r>
      <w:r>
        <w:rPr>
          <w:rFonts w:ascii="仿宋_GB2312" w:hAnsi="仿宋_GB2312" w:eastAsia="仿宋_GB2312" w:cs="仿宋_GB2312"/>
          <w:sz w:val="32"/>
          <w:szCs w:val="32"/>
        </w:rPr>
        <w:t>0771-5613219</w:t>
      </w:r>
      <w:r>
        <w:rPr>
          <w:rFonts w:hint="eastAsia" w:ascii="仿宋_GB2312" w:hAnsi="仿宋_GB2312" w:eastAsia="仿宋_GB2312" w:cs="仿宋_GB2312"/>
          <w:sz w:val="32"/>
          <w:szCs w:val="32"/>
        </w:rPr>
        <w:t>（报到当日咨询电话）</w:t>
      </w:r>
      <w:r>
        <w:rPr>
          <w:rFonts w:hint="eastAsia" w:ascii="仿宋" w:hAnsi="仿宋" w:eastAsia="仿宋" w:cs="仿宋_GB2312"/>
          <w:sz w:val="32"/>
          <w:szCs w:val="32"/>
          <w:lang w:val="zh-CN"/>
        </w:rPr>
        <w:t>证件查询电话：</w:t>
      </w:r>
      <w:r>
        <w:rPr>
          <w:rFonts w:ascii="仿宋" w:hAnsi="仿宋" w:eastAsia="仿宋" w:cs="仿宋_GB2312"/>
          <w:sz w:val="32"/>
          <w:szCs w:val="32"/>
          <w:lang w:val="zh-CN"/>
        </w:rPr>
        <w:t>0771-5618991</w:t>
      </w:r>
    </w:p>
    <w:p>
      <w:pPr>
        <w:pStyle w:val="3"/>
        <w:tabs>
          <w:tab w:val="left" w:pos="0"/>
        </w:tabs>
        <w:spacing w:line="570" w:lineRule="exact"/>
        <w:ind w:left="9" w:leftChars="0" w:firstLine="678" w:firstLineChars="212"/>
        <w:rPr>
          <w:rFonts w:ascii="仿宋" w:hAnsi="仿宋" w:eastAsia="仿宋" w:cs="仿宋_GB2312"/>
          <w:szCs w:val="32"/>
        </w:rPr>
      </w:pPr>
      <w:r>
        <w:rPr>
          <w:rFonts w:hint="eastAsia" w:ascii="仿宋" w:hAnsi="仿宋" w:eastAsia="仿宋" w:cs="仿宋_GB2312"/>
          <w:szCs w:val="32"/>
        </w:rPr>
        <w:t>培训类</w:t>
      </w:r>
      <w:r>
        <w:rPr>
          <w:rFonts w:ascii="仿宋" w:hAnsi="仿宋" w:eastAsia="仿宋" w:cs="仿宋_GB2312"/>
          <w:szCs w:val="32"/>
        </w:rPr>
        <w:t>QQ</w:t>
      </w:r>
      <w:r>
        <w:rPr>
          <w:rFonts w:hint="eastAsia" w:ascii="仿宋" w:hAnsi="仿宋" w:eastAsia="仿宋" w:cs="仿宋_GB2312"/>
          <w:szCs w:val="32"/>
        </w:rPr>
        <w:t>群号：危化品生产经营群</w:t>
      </w:r>
      <w:r>
        <w:rPr>
          <w:rFonts w:hint="eastAsia" w:ascii="仿宋" w:hAnsi="仿宋" w:eastAsia="仿宋" w:cs="仿宋_GB2312"/>
          <w:szCs w:val="32"/>
          <w:u w:val="single"/>
        </w:rPr>
        <w:t>498276807</w:t>
      </w:r>
      <w:r>
        <w:rPr>
          <w:rFonts w:ascii="仿宋" w:hAnsi="仿宋" w:eastAsia="仿宋" w:cs="仿宋_GB2312"/>
          <w:szCs w:val="32"/>
        </w:rPr>
        <w:t xml:space="preserve"> (</w:t>
      </w:r>
      <w:r>
        <w:rPr>
          <w:rFonts w:hint="eastAsia" w:ascii="仿宋" w:hAnsi="仿宋" w:eastAsia="仿宋" w:cs="仿宋_GB2312"/>
        </w:rPr>
        <w:t>群</w:t>
      </w:r>
      <w:r>
        <w:rPr>
          <w:rFonts w:hint="eastAsia" w:ascii="仿宋" w:hAnsi="仿宋" w:eastAsia="仿宋" w:cs="仿宋_GB2312"/>
          <w:szCs w:val="32"/>
        </w:rPr>
        <w:t>文件提供相关培训</w:t>
      </w:r>
      <w:r>
        <w:rPr>
          <w:rFonts w:hint="eastAsia" w:ascii="仿宋" w:hAnsi="仿宋" w:eastAsia="仿宋" w:cs="仿宋_GB2312"/>
        </w:rPr>
        <w:t>红头</w:t>
      </w:r>
      <w:r>
        <w:rPr>
          <w:rFonts w:hint="eastAsia" w:ascii="仿宋" w:hAnsi="仿宋" w:eastAsia="仿宋" w:cs="仿宋_GB2312"/>
          <w:szCs w:val="32"/>
        </w:rPr>
        <w:t>文件及表格下载）。</w:t>
      </w:r>
    </w:p>
    <w:p>
      <w:pPr>
        <w:pStyle w:val="3"/>
        <w:spacing w:line="570" w:lineRule="exact"/>
        <w:rPr>
          <w:rFonts w:ascii="仿宋" w:hAnsi="仿宋" w:eastAsia="仿宋" w:cs="仿宋_GB2312"/>
        </w:rPr>
      </w:pPr>
      <w:r>
        <w:rPr>
          <w:rFonts w:hint="eastAsia" w:ascii="仿宋" w:hAnsi="仿宋" w:eastAsia="仿宋" w:cs="仿宋_GB2312"/>
        </w:rPr>
        <w:t>附件：1、安全生产考试报名申请表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培训班疫情防控要求</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lang w:eastAsia="zh-CN"/>
        </w:rPr>
        <w:t>个</w:t>
      </w:r>
      <w:r>
        <w:rPr>
          <w:rFonts w:hint="eastAsia" w:ascii="仿宋" w:hAnsi="仿宋" w:eastAsia="仿宋" w:cs="仿宋_GB2312"/>
        </w:rPr>
        <w:t>人健康承诺书</w:t>
      </w:r>
    </w:p>
    <w:p>
      <w:pPr>
        <w:pStyle w:val="3"/>
        <w:numPr>
          <w:ilvl w:val="0"/>
          <w:numId w:val="2"/>
        </w:numPr>
        <w:spacing w:line="570" w:lineRule="exact"/>
        <w:ind w:left="848" w:leftChars="404" w:firstLine="0" w:firstLineChars="0"/>
        <w:rPr>
          <w:rFonts w:hint="eastAsia" w:ascii="仿宋" w:hAnsi="仿宋" w:eastAsia="仿宋" w:cs="仿宋_GB2312"/>
        </w:rPr>
      </w:pPr>
      <w:r>
        <w:rPr>
          <w:rFonts w:hint="eastAsia" w:ascii="仿宋" w:hAnsi="仿宋" w:eastAsia="仿宋" w:cs="仿宋_GB2312"/>
        </w:rPr>
        <w:t>个人14天内行程及健康监测情况表</w:t>
      </w:r>
    </w:p>
    <w:p>
      <w:pPr>
        <w:pStyle w:val="3"/>
        <w:numPr>
          <w:ilvl w:val="0"/>
          <w:numId w:val="2"/>
        </w:numPr>
        <w:spacing w:line="570" w:lineRule="exact"/>
        <w:ind w:left="848" w:leftChars="404" w:firstLine="0" w:firstLineChars="0"/>
        <w:rPr>
          <w:rFonts w:ascii="仿宋" w:hAnsi="仿宋" w:eastAsia="仿宋" w:cs="仿宋_GB2312"/>
        </w:rPr>
      </w:pPr>
      <w:r>
        <w:rPr>
          <w:rFonts w:hint="eastAsia" w:ascii="仿宋" w:hAnsi="仿宋" w:eastAsia="仿宋" w:cs="仿宋_GB2312"/>
        </w:rPr>
        <w:t>身份证复印件样版（A4纸纵向）</w:t>
      </w: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pStyle w:val="3"/>
        <w:spacing w:line="570" w:lineRule="exact"/>
        <w:ind w:left="892" w:leftChars="21" w:hanging="848" w:hangingChars="265"/>
        <w:rPr>
          <w:rFonts w:ascii="仿宋" w:hAnsi="仿宋" w:eastAsia="仿宋" w:cs="仿宋_GB2312"/>
        </w:rPr>
      </w:pPr>
    </w:p>
    <w:p>
      <w:pPr>
        <w:autoSpaceDE w:val="0"/>
        <w:autoSpaceDN w:val="0"/>
        <w:adjustRightInd w:val="0"/>
        <w:spacing w:line="570" w:lineRule="exact"/>
        <w:ind w:left="838" w:hanging="838" w:hangingChars="262"/>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7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w:t>
      </w:r>
      <w:r>
        <w:rPr>
          <w:rFonts w:hint="eastAsia" w:ascii="仿宋" w:hAnsi="仿宋" w:eastAsia="仿宋" w:cs="仿宋_GB2312"/>
          <w:sz w:val="32"/>
          <w:szCs w:val="32"/>
          <w:lang w:val="en-US" w:eastAsia="zh-CN"/>
        </w:rPr>
        <w:t>2</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val="zh-CN"/>
        </w:rPr>
        <w:t>月</w:t>
      </w:r>
      <w:r>
        <w:rPr>
          <w:rFonts w:hint="eastAsia" w:ascii="仿宋" w:hAnsi="仿宋" w:eastAsia="仿宋" w:cs="仿宋_GB2312"/>
          <w:sz w:val="32"/>
          <w:szCs w:val="32"/>
          <w:lang w:val="en-US" w:eastAsia="zh-CN"/>
        </w:rPr>
        <w:t>24</w:t>
      </w:r>
      <w:r>
        <w:rPr>
          <w:rFonts w:hint="eastAsia" w:ascii="仿宋" w:hAnsi="仿宋" w:eastAsia="仿宋" w:cs="仿宋_GB2312"/>
          <w:sz w:val="32"/>
          <w:szCs w:val="32"/>
          <w:lang w:val="zh-CN"/>
        </w:rPr>
        <w:t>日</w:t>
      </w:r>
    </w:p>
    <w:p>
      <w:pPr>
        <w:autoSpaceDE w:val="0"/>
        <w:autoSpaceDN w:val="0"/>
        <w:adjustRightInd w:val="0"/>
        <w:spacing w:line="536" w:lineRule="exact"/>
        <w:ind w:right="1271"/>
        <w:jc w:val="center"/>
        <w:rPr>
          <w:rFonts w:ascii="仿宋" w:hAnsi="仿宋" w:eastAsia="仿宋" w:cs="仿宋_GB2312"/>
          <w:sz w:val="32"/>
          <w:szCs w:val="32"/>
          <w:lang w:val="zh-CN"/>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r>
        <w:rPr>
          <w:rFonts w:hint="eastAsia" w:ascii="仿宋" w:hAnsi="仿宋" w:eastAsia="仿宋" w:cs="仿宋_GB2312"/>
          <w:color w:val="000000"/>
          <w:sz w:val="32"/>
          <w:szCs w:val="32"/>
          <w:u w:val="single"/>
        </w:rPr>
        <w:t>抄报：南宁市应急管理局                             共印</w:t>
      </w:r>
      <w:r>
        <w:rPr>
          <w:rFonts w:hint="eastAsia" w:ascii="仿宋" w:hAnsi="仿宋" w:eastAsia="仿宋" w:cs="仿宋_GB2312"/>
          <w:color w:val="000000"/>
          <w:sz w:val="32"/>
          <w:szCs w:val="32"/>
          <w:u w:val="single"/>
          <w:lang w:val="en-US" w:eastAsia="zh-CN"/>
        </w:rPr>
        <w:t>15</w:t>
      </w:r>
      <w:r>
        <w:rPr>
          <w:rFonts w:hint="eastAsia" w:ascii="仿宋" w:hAnsi="仿宋" w:eastAsia="仿宋" w:cs="仿宋_GB2312"/>
          <w:color w:val="000000"/>
          <w:sz w:val="32"/>
          <w:szCs w:val="32"/>
          <w:u w:val="single"/>
        </w:rPr>
        <w:t xml:space="preserve">份  </w:t>
      </w:r>
    </w:p>
    <w:p>
      <w:pPr>
        <w:jc w:val="left"/>
        <w:rPr>
          <w:rFonts w:ascii="仿宋" w:hAnsi="仿宋" w:eastAsia="仿宋"/>
          <w:b/>
          <w:sz w:val="44"/>
          <w:szCs w:val="44"/>
        </w:rPr>
      </w:pPr>
      <w:r>
        <w:rPr>
          <w:rFonts w:hint="eastAsia" w:ascii="仿宋" w:hAnsi="仿宋" w:eastAsia="仿宋"/>
          <w:b/>
          <w:sz w:val="44"/>
          <w:szCs w:val="44"/>
        </w:rPr>
        <w:t xml:space="preserve">附件1     </w:t>
      </w:r>
    </w:p>
    <w:p>
      <w:pPr>
        <w:jc w:val="center"/>
        <w:rPr>
          <w:rFonts w:ascii="仿宋" w:hAnsi="仿宋" w:eastAsia="仿宋"/>
          <w:b/>
          <w:sz w:val="44"/>
          <w:szCs w:val="44"/>
        </w:rPr>
      </w:pPr>
      <w:r>
        <w:rPr>
          <w:rFonts w:hint="eastAsia" w:ascii="仿宋" w:hAnsi="仿宋" w:eastAsia="仿宋"/>
          <w:b/>
          <w:sz w:val="44"/>
          <w:szCs w:val="44"/>
        </w:rPr>
        <w:t>安全生产考试报名申请表</w:t>
      </w:r>
    </w:p>
    <w:p>
      <w:pPr>
        <w:jc w:val="right"/>
        <w:rPr>
          <w:rFonts w:hint="eastAsia" w:ascii="仿宋" w:hAnsi="仿宋" w:eastAsia="仿宋"/>
          <w:sz w:val="28"/>
          <w:szCs w:val="28"/>
        </w:rPr>
      </w:pPr>
    </w:p>
    <w:p>
      <w:pPr>
        <w:jc w:val="right"/>
        <w:rPr>
          <w:rFonts w:hint="eastAsia" w:ascii="仿宋" w:hAnsi="仿宋" w:eastAsia="仿宋"/>
          <w:sz w:val="28"/>
          <w:szCs w:val="28"/>
        </w:rPr>
      </w:pPr>
      <w:r>
        <w:rPr>
          <w:rFonts w:hint="eastAsia" w:ascii="仿宋" w:hAnsi="仿宋" w:eastAsia="仿宋"/>
          <w:sz w:val="28"/>
          <w:szCs w:val="28"/>
        </w:rPr>
        <w:t>填表日期：       年      月     日</w:t>
      </w:r>
    </w:p>
    <w:tbl>
      <w:tblPr>
        <w:tblStyle w:val="8"/>
        <w:tblpPr w:leftFromText="180" w:rightFromText="180" w:vertAnchor="text" w:horzAnchor="page" w:tblpX="1119" w:tblpY="168"/>
        <w:tblOverlap w:val="never"/>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100"/>
        <w:gridCol w:w="1601"/>
        <w:gridCol w:w="1499"/>
        <w:gridCol w:w="312"/>
        <w:gridCol w:w="1188"/>
        <w:gridCol w:w="975"/>
        <w:gridCol w:w="108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姓名</w:t>
            </w:r>
          </w:p>
        </w:tc>
        <w:tc>
          <w:tcPr>
            <w:tcW w:w="1701" w:type="dxa"/>
            <w:gridSpan w:val="2"/>
            <w:vAlign w:val="center"/>
          </w:tcPr>
          <w:p>
            <w:pPr>
              <w:jc w:val="center"/>
              <w:rPr>
                <w:rFonts w:ascii="仿宋" w:hAnsi="仿宋" w:eastAsia="仿宋"/>
                <w:sz w:val="32"/>
              </w:rPr>
            </w:pPr>
          </w:p>
        </w:tc>
        <w:tc>
          <w:tcPr>
            <w:tcW w:w="1499" w:type="dxa"/>
            <w:vAlign w:val="center"/>
          </w:tcPr>
          <w:p>
            <w:pPr>
              <w:jc w:val="center"/>
              <w:rPr>
                <w:rFonts w:ascii="仿宋" w:hAnsi="仿宋" w:eastAsia="仿宋"/>
                <w:sz w:val="32"/>
              </w:rPr>
            </w:pPr>
            <w:r>
              <w:rPr>
                <w:rFonts w:hint="eastAsia" w:ascii="仿宋" w:hAnsi="仿宋" w:eastAsia="仿宋"/>
                <w:sz w:val="32"/>
              </w:rPr>
              <w:t>性别</w:t>
            </w:r>
          </w:p>
        </w:tc>
        <w:tc>
          <w:tcPr>
            <w:tcW w:w="1500" w:type="dxa"/>
            <w:gridSpan w:val="2"/>
            <w:vAlign w:val="center"/>
          </w:tcPr>
          <w:p>
            <w:pPr>
              <w:jc w:val="center"/>
              <w:rPr>
                <w:rFonts w:ascii="仿宋" w:hAnsi="仿宋" w:eastAsia="仿宋"/>
                <w:sz w:val="32"/>
              </w:rPr>
            </w:pPr>
          </w:p>
        </w:tc>
        <w:tc>
          <w:tcPr>
            <w:tcW w:w="975" w:type="dxa"/>
            <w:vAlign w:val="center"/>
          </w:tcPr>
          <w:p>
            <w:pPr>
              <w:jc w:val="center"/>
              <w:rPr>
                <w:rFonts w:ascii="仿宋" w:hAnsi="仿宋" w:eastAsia="仿宋"/>
                <w:sz w:val="32"/>
              </w:rPr>
            </w:pPr>
            <w:r>
              <w:rPr>
                <w:rFonts w:hint="eastAsia" w:ascii="仿宋" w:hAnsi="仿宋" w:eastAsia="仿宋"/>
                <w:sz w:val="32"/>
              </w:rPr>
              <w:t>年龄</w:t>
            </w:r>
          </w:p>
        </w:tc>
        <w:tc>
          <w:tcPr>
            <w:tcW w:w="1085" w:type="dxa"/>
            <w:vAlign w:val="center"/>
          </w:tcPr>
          <w:p>
            <w:pPr>
              <w:jc w:val="center"/>
              <w:rPr>
                <w:rFonts w:ascii="仿宋" w:hAnsi="仿宋" w:eastAsia="仿宋"/>
                <w:sz w:val="32"/>
              </w:rPr>
            </w:pPr>
          </w:p>
        </w:tc>
        <w:tc>
          <w:tcPr>
            <w:tcW w:w="1835" w:type="dxa"/>
            <w:vMerge w:val="restart"/>
            <w:vAlign w:val="center"/>
          </w:tcPr>
          <w:p>
            <w:pPr>
              <w:jc w:val="center"/>
              <w:rPr>
                <w:rFonts w:ascii="仿宋" w:hAnsi="仿宋" w:eastAsia="仿宋"/>
                <w:sz w:val="32"/>
              </w:rPr>
            </w:pPr>
            <w:r>
              <w:rPr>
                <w:rFonts w:hint="eastAsia" w:ascii="仿宋" w:hAnsi="仿宋" w:eastAsia="仿宋"/>
                <w:sz w:val="32"/>
              </w:rPr>
              <w:t>贴一寸</w:t>
            </w:r>
          </w:p>
          <w:p>
            <w:pPr>
              <w:jc w:val="center"/>
              <w:rPr>
                <w:rFonts w:ascii="仿宋" w:hAnsi="仿宋" w:eastAsia="仿宋"/>
                <w:sz w:val="32"/>
              </w:rPr>
            </w:pPr>
            <w:r>
              <w:rPr>
                <w:rFonts w:hint="eastAsia" w:ascii="仿宋" w:hAnsi="仿宋" w:eastAsia="仿宋"/>
                <w:sz w:val="32"/>
              </w:rPr>
              <w:t>彩照处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身份证号</w:t>
            </w:r>
          </w:p>
        </w:tc>
        <w:tc>
          <w:tcPr>
            <w:tcW w:w="3200" w:type="dxa"/>
            <w:gridSpan w:val="3"/>
            <w:vAlign w:val="center"/>
          </w:tcPr>
          <w:p>
            <w:pPr>
              <w:jc w:val="center"/>
              <w:rPr>
                <w:rFonts w:hint="default" w:ascii="仿宋" w:hAnsi="仿宋" w:eastAsia="仿宋"/>
                <w:sz w:val="32"/>
                <w:lang w:val="en-US" w:eastAsia="zh-CN"/>
              </w:rPr>
            </w:pPr>
          </w:p>
        </w:tc>
        <w:tc>
          <w:tcPr>
            <w:tcW w:w="1500" w:type="dxa"/>
            <w:gridSpan w:val="2"/>
            <w:vAlign w:val="center"/>
          </w:tcPr>
          <w:p>
            <w:pPr>
              <w:jc w:val="center"/>
              <w:rPr>
                <w:rFonts w:ascii="仿宋" w:hAnsi="仿宋" w:eastAsia="仿宋"/>
                <w:sz w:val="32"/>
              </w:rPr>
            </w:pPr>
            <w:r>
              <w:rPr>
                <w:rFonts w:hint="eastAsia" w:ascii="仿宋" w:hAnsi="仿宋" w:eastAsia="仿宋"/>
                <w:sz w:val="32"/>
              </w:rPr>
              <w:t>文化程度</w:t>
            </w:r>
          </w:p>
        </w:tc>
        <w:tc>
          <w:tcPr>
            <w:tcW w:w="2060" w:type="dxa"/>
            <w:gridSpan w:val="2"/>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工作单位</w:t>
            </w:r>
          </w:p>
        </w:tc>
        <w:tc>
          <w:tcPr>
            <w:tcW w:w="3200" w:type="dxa"/>
            <w:gridSpan w:val="3"/>
            <w:vAlign w:val="center"/>
          </w:tcPr>
          <w:p>
            <w:pPr>
              <w:jc w:val="center"/>
              <w:rPr>
                <w:rFonts w:ascii="仿宋" w:hAnsi="仿宋" w:eastAsia="仿宋"/>
                <w:sz w:val="32"/>
              </w:rPr>
            </w:pPr>
          </w:p>
        </w:tc>
        <w:tc>
          <w:tcPr>
            <w:tcW w:w="1500" w:type="dxa"/>
            <w:gridSpan w:val="2"/>
            <w:vAlign w:val="center"/>
          </w:tcPr>
          <w:p>
            <w:pPr>
              <w:jc w:val="center"/>
              <w:rPr>
                <w:rFonts w:ascii="仿宋" w:hAnsi="仿宋" w:eastAsia="仿宋"/>
                <w:sz w:val="32"/>
              </w:rPr>
            </w:pPr>
            <w:r>
              <w:rPr>
                <w:rFonts w:hint="eastAsia" w:ascii="仿宋" w:hAnsi="仿宋" w:eastAsia="仿宋"/>
                <w:sz w:val="32"/>
              </w:rPr>
              <w:t>联系电话</w:t>
            </w:r>
          </w:p>
        </w:tc>
        <w:tc>
          <w:tcPr>
            <w:tcW w:w="2060" w:type="dxa"/>
            <w:gridSpan w:val="2"/>
            <w:vAlign w:val="center"/>
          </w:tcPr>
          <w:p>
            <w:pPr>
              <w:jc w:val="center"/>
              <w:rPr>
                <w:rFonts w:ascii="仿宋" w:hAnsi="仿宋" w:eastAsia="仿宋"/>
                <w:sz w:val="32"/>
              </w:rPr>
            </w:pP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申请类型</w:t>
            </w:r>
          </w:p>
        </w:tc>
        <w:tc>
          <w:tcPr>
            <w:tcW w:w="6760" w:type="dxa"/>
            <w:gridSpan w:val="7"/>
            <w:vAlign w:val="center"/>
          </w:tcPr>
          <w:p>
            <w:pPr>
              <w:jc w:val="center"/>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主要负责人     □安全生产管理人员</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570" w:type="dxa"/>
            <w:vAlign w:val="center"/>
          </w:tcPr>
          <w:p>
            <w:pPr>
              <w:jc w:val="center"/>
              <w:rPr>
                <w:rFonts w:ascii="仿宋" w:hAnsi="仿宋" w:eastAsia="仿宋"/>
                <w:sz w:val="32"/>
              </w:rPr>
            </w:pPr>
            <w:r>
              <w:rPr>
                <w:rFonts w:hint="eastAsia" w:ascii="仿宋" w:hAnsi="仿宋" w:eastAsia="仿宋"/>
                <w:sz w:val="32"/>
              </w:rPr>
              <w:t>考试类型</w:t>
            </w:r>
          </w:p>
        </w:tc>
        <w:tc>
          <w:tcPr>
            <w:tcW w:w="6760" w:type="dxa"/>
            <w:gridSpan w:val="7"/>
            <w:vAlign w:val="center"/>
          </w:tcPr>
          <w:p>
            <w:pPr>
              <w:ind w:firstLine="320" w:firstLineChars="100"/>
              <w:jc w:val="center"/>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初训            □换证</w:t>
            </w:r>
          </w:p>
        </w:tc>
        <w:tc>
          <w:tcPr>
            <w:tcW w:w="1835" w:type="dxa"/>
            <w:vMerge w:val="continue"/>
            <w:vAlign w:val="center"/>
          </w:tcPr>
          <w:p>
            <w:pPr>
              <w:jc w:val="center"/>
              <w:rPr>
                <w:rFonts w:ascii="仿宋" w:hAnsi="仿宋" w:eastAsia="仿宋"/>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165" w:type="dxa"/>
            <w:gridSpan w:val="9"/>
            <w:vAlign w:val="center"/>
          </w:tcPr>
          <w:p>
            <w:pPr>
              <w:jc w:val="center"/>
              <w:rPr>
                <w:rFonts w:ascii="仿宋" w:hAnsi="仿宋" w:eastAsia="仿宋"/>
                <w:sz w:val="32"/>
              </w:rPr>
            </w:pPr>
            <w:r>
              <w:rPr>
                <w:rFonts w:hint="eastAsia" w:ascii="仿宋" w:hAnsi="仿宋" w:eastAsia="仿宋"/>
                <w:sz w:val="32"/>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70" w:type="dxa"/>
            <w:gridSpan w:val="2"/>
            <w:vAlign w:val="center"/>
          </w:tcPr>
          <w:p>
            <w:pPr>
              <w:ind w:left="-199" w:leftChars="-95" w:right="-126" w:rightChars="-60" w:firstLine="0" w:firstLineChars="0"/>
              <w:jc w:val="right"/>
              <w:rPr>
                <w:rFonts w:ascii="仿宋" w:hAnsi="仿宋" w:eastAsia="仿宋"/>
                <w:sz w:val="32"/>
              </w:rPr>
            </w:pPr>
            <w:r>
              <w:rPr>
                <w:rFonts w:hint="eastAsia" w:ascii="仿宋" w:hAnsi="仿宋" w:eastAsia="仿宋"/>
                <w:sz w:val="32"/>
              </w:rPr>
              <w:t>原证书编号</w:t>
            </w:r>
          </w:p>
        </w:tc>
        <w:tc>
          <w:tcPr>
            <w:tcW w:w="3412" w:type="dxa"/>
            <w:gridSpan w:val="3"/>
            <w:vAlign w:val="center"/>
          </w:tcPr>
          <w:p>
            <w:pPr>
              <w:jc w:val="center"/>
              <w:rPr>
                <w:rFonts w:ascii="仿宋" w:hAnsi="仿宋" w:eastAsia="仿宋"/>
                <w:sz w:val="32"/>
              </w:rPr>
            </w:pPr>
          </w:p>
        </w:tc>
        <w:tc>
          <w:tcPr>
            <w:tcW w:w="2163" w:type="dxa"/>
            <w:gridSpan w:val="2"/>
            <w:vAlign w:val="center"/>
          </w:tcPr>
          <w:p>
            <w:pPr>
              <w:jc w:val="center"/>
              <w:rPr>
                <w:rFonts w:ascii="仿宋" w:hAnsi="仿宋" w:eastAsia="仿宋"/>
                <w:sz w:val="32"/>
              </w:rPr>
            </w:pPr>
            <w:r>
              <w:rPr>
                <w:rFonts w:hint="eastAsia" w:ascii="仿宋" w:hAnsi="仿宋" w:eastAsia="仿宋"/>
                <w:sz w:val="32"/>
              </w:rPr>
              <w:t>证书有效期限</w:t>
            </w:r>
          </w:p>
        </w:tc>
        <w:tc>
          <w:tcPr>
            <w:tcW w:w="2920" w:type="dxa"/>
            <w:gridSpan w:val="2"/>
            <w:vAlign w:val="center"/>
          </w:tcPr>
          <w:p>
            <w:pPr>
              <w:jc w:val="center"/>
              <w:rPr>
                <w:rFonts w:ascii="仿宋" w:hAnsi="仿宋" w:eastAsia="仿宋"/>
                <w:sz w:val="32"/>
              </w:rPr>
            </w:pPr>
            <w:r>
              <w:rPr>
                <w:rFonts w:hint="eastAsia" w:ascii="仿宋" w:hAnsi="仿宋" w:eastAsia="仿宋"/>
                <w:sz w:val="32"/>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082" w:type="dxa"/>
            <w:gridSpan w:val="5"/>
            <w:vAlign w:val="center"/>
          </w:tcPr>
          <w:p>
            <w:pPr>
              <w:jc w:val="center"/>
              <w:rPr>
                <w:rFonts w:ascii="仿宋" w:hAnsi="仿宋" w:eastAsia="仿宋"/>
                <w:sz w:val="32"/>
              </w:rPr>
            </w:pPr>
            <w:r>
              <w:rPr>
                <w:rFonts w:hint="eastAsia" w:ascii="仿宋" w:hAnsi="仿宋" w:eastAsia="仿宋"/>
                <w:sz w:val="32"/>
              </w:rPr>
              <w:t>是否有再培训记录</w:t>
            </w:r>
          </w:p>
        </w:tc>
        <w:tc>
          <w:tcPr>
            <w:tcW w:w="5083" w:type="dxa"/>
            <w:gridSpan w:val="4"/>
            <w:vAlign w:val="center"/>
          </w:tcPr>
          <w:p>
            <w:pPr>
              <w:jc w:val="center"/>
              <w:rPr>
                <w:rFonts w:ascii="仿宋" w:hAnsi="仿宋" w:eastAsia="仿宋"/>
                <w:sz w:val="32"/>
              </w:rPr>
            </w:pPr>
            <w:r>
              <w:rPr>
                <w:rFonts w:hint="eastAsia" w:ascii="仿宋" w:hAnsi="仿宋" w:eastAsia="仿宋"/>
                <w:sz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1" w:hRule="atLeast"/>
        </w:trPr>
        <w:tc>
          <w:tcPr>
            <w:tcW w:w="1570" w:type="dxa"/>
            <w:vAlign w:val="center"/>
          </w:tcPr>
          <w:p>
            <w:pPr>
              <w:jc w:val="center"/>
              <w:rPr>
                <w:rFonts w:ascii="仿宋" w:hAnsi="仿宋" w:eastAsia="仿宋"/>
                <w:sz w:val="32"/>
              </w:rPr>
            </w:pPr>
            <w:r>
              <w:rPr>
                <w:rFonts w:hint="eastAsia" w:ascii="仿宋" w:hAnsi="仿宋" w:eastAsia="仿宋"/>
                <w:sz w:val="32"/>
              </w:rPr>
              <w:t>诚信声明</w:t>
            </w:r>
          </w:p>
        </w:tc>
        <w:tc>
          <w:tcPr>
            <w:tcW w:w="8595" w:type="dxa"/>
            <w:gridSpan w:val="8"/>
            <w:vAlign w:val="center"/>
          </w:tcPr>
          <w:p>
            <w:pPr>
              <w:ind w:firstLine="480" w:firstLineChars="150"/>
              <w:jc w:val="left"/>
              <w:rPr>
                <w:rFonts w:ascii="仿宋" w:hAnsi="仿宋" w:eastAsia="仿宋"/>
                <w:sz w:val="32"/>
              </w:rPr>
            </w:pPr>
          </w:p>
          <w:p>
            <w:pPr>
              <w:ind w:firstLine="640" w:firstLineChars="200"/>
              <w:jc w:val="left"/>
              <w:rPr>
                <w:rFonts w:ascii="仿宋" w:hAnsi="仿宋" w:eastAsia="仿宋"/>
                <w:sz w:val="32"/>
              </w:rPr>
            </w:pPr>
            <w:r>
              <w:rPr>
                <w:rFonts w:hint="eastAsia" w:ascii="仿宋" w:hAnsi="仿宋" w:eastAsia="仿宋"/>
                <w:sz w:val="32"/>
              </w:rPr>
              <w:t>本人符合（□主要负责人  □安全生产管理人员）考试条件，在表中填写的个人信息及提供的材料内容是真实的，并对材料真实性负责。</w:t>
            </w:r>
          </w:p>
          <w:p>
            <w:pPr>
              <w:ind w:firstLine="480" w:firstLineChars="150"/>
              <w:jc w:val="center"/>
              <w:rPr>
                <w:rFonts w:ascii="仿宋" w:hAnsi="仿宋" w:eastAsia="仿宋"/>
                <w:sz w:val="32"/>
              </w:rPr>
            </w:pPr>
          </w:p>
          <w:p>
            <w:pPr>
              <w:jc w:val="center"/>
              <w:rPr>
                <w:rFonts w:ascii="仿宋" w:hAnsi="仿宋" w:eastAsia="仿宋"/>
                <w:sz w:val="32"/>
              </w:rPr>
            </w:pPr>
            <w:r>
              <w:rPr>
                <w:rFonts w:hint="eastAsia" w:ascii="仿宋" w:hAnsi="仿宋" w:eastAsia="仿宋"/>
                <w:sz w:val="32"/>
              </w:rPr>
              <w:t>申请人签名：</w:t>
            </w:r>
          </w:p>
          <w:p>
            <w:pPr>
              <w:jc w:val="center"/>
              <w:rPr>
                <w:rFonts w:ascii="仿宋" w:hAnsi="仿宋" w:eastAsia="仿宋"/>
                <w:sz w:val="32"/>
              </w:rPr>
            </w:pPr>
            <w:r>
              <w:rPr>
                <w:rFonts w:hint="eastAsia" w:ascii="仿宋" w:hAnsi="仿宋" w:eastAsia="仿宋"/>
                <w:sz w:val="3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trPr>
        <w:tc>
          <w:tcPr>
            <w:tcW w:w="1570" w:type="dxa"/>
            <w:vAlign w:val="center"/>
          </w:tcPr>
          <w:p>
            <w:pPr>
              <w:jc w:val="center"/>
              <w:rPr>
                <w:rFonts w:ascii="仿宋" w:hAnsi="仿宋" w:eastAsia="仿宋"/>
                <w:sz w:val="32"/>
              </w:rPr>
            </w:pPr>
            <w:r>
              <w:rPr>
                <w:rFonts w:hint="eastAsia" w:ascii="仿宋" w:hAnsi="仿宋" w:eastAsia="仿宋"/>
                <w:sz w:val="32"/>
              </w:rPr>
              <w:t>提交材料</w:t>
            </w:r>
          </w:p>
        </w:tc>
        <w:tc>
          <w:tcPr>
            <w:tcW w:w="8595" w:type="dxa"/>
            <w:gridSpan w:val="8"/>
            <w:vAlign w:val="center"/>
          </w:tcPr>
          <w:p>
            <w:pPr>
              <w:ind w:firstLine="640" w:firstLineChars="200"/>
              <w:jc w:val="left"/>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身份证复印件/身份证+合格证复印件</w:t>
            </w:r>
          </w:p>
          <w:p>
            <w:pPr>
              <w:ind w:firstLine="640" w:firstLineChars="200"/>
              <w:jc w:val="left"/>
              <w:rPr>
                <w:rFonts w:ascii="仿宋" w:hAnsi="仿宋" w:eastAsia="仿宋"/>
                <w:sz w:val="32"/>
              </w:rPr>
            </w:pPr>
            <w:r>
              <w:rPr>
                <w:rFonts w:hint="eastAsia" w:ascii="仿宋" w:hAnsi="仿宋" w:eastAsia="仿宋"/>
                <w:sz w:val="32"/>
                <w:lang w:eastAsia="zh-CN"/>
              </w:rPr>
              <w:t>□</w:t>
            </w:r>
            <w:r>
              <w:rPr>
                <w:rFonts w:hint="eastAsia" w:ascii="仿宋" w:hAnsi="仿宋" w:eastAsia="仿宋"/>
                <w:sz w:val="32"/>
              </w:rPr>
              <w:t>照片</w:t>
            </w:r>
          </w:p>
        </w:tc>
      </w:tr>
    </w:tbl>
    <w:p>
      <w:pPr>
        <w:spacing w:afterLines="50" w:line="500" w:lineRule="exact"/>
        <w:jc w:val="left"/>
        <w:rPr>
          <w:rFonts w:ascii="仿宋" w:hAnsi="仿宋" w:eastAsia="仿宋"/>
          <w:b/>
          <w:sz w:val="44"/>
          <w:szCs w:val="44"/>
        </w:rPr>
      </w:pPr>
      <w:r>
        <w:rPr>
          <w:rFonts w:hint="eastAsia" w:ascii="仿宋" w:hAnsi="仿宋" w:eastAsia="仿宋"/>
          <w:b/>
          <w:sz w:val="44"/>
          <w:szCs w:val="44"/>
        </w:rPr>
        <w:t>附件2</w:t>
      </w:r>
    </w:p>
    <w:p>
      <w:pPr>
        <w:spacing w:afterLines="50" w:line="500" w:lineRule="exact"/>
        <w:jc w:val="left"/>
        <w:rPr>
          <w:rFonts w:ascii="宋体" w:hAnsi="宋体" w:cs="宋体"/>
          <w:b/>
          <w:bCs/>
          <w:sz w:val="44"/>
          <w:szCs w:val="44"/>
        </w:rPr>
      </w:pPr>
      <w:r>
        <w:rPr>
          <w:rFonts w:hint="eastAsia" w:ascii="仿宋" w:hAnsi="仿宋" w:eastAsia="仿宋" w:cs="仿宋_GB2312"/>
          <w:b/>
          <w:bCs/>
          <w:sz w:val="36"/>
          <w:szCs w:val="36"/>
        </w:rPr>
        <w:t xml:space="preserve">             </w:t>
      </w:r>
      <w:r>
        <w:rPr>
          <w:rFonts w:hint="eastAsia" w:ascii="宋体" w:hAnsi="宋体" w:cs="宋体"/>
          <w:b/>
          <w:bCs/>
          <w:sz w:val="44"/>
          <w:szCs w:val="44"/>
        </w:rPr>
        <w:t>培训班疫情防控要求</w:t>
      </w:r>
    </w:p>
    <w:p>
      <w:pPr>
        <w:spacing w:line="620" w:lineRule="exact"/>
        <w:ind w:right="640" w:firstLine="645"/>
        <w:jc w:val="center"/>
        <w:rPr>
          <w:szCs w:val="24"/>
        </w:rPr>
      </w:pPr>
    </w:p>
    <w:p>
      <w:pPr>
        <w:spacing w:line="53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一、学员报到前</w:t>
      </w:r>
      <w:r>
        <w:rPr>
          <w:rFonts w:hint="eastAsia" w:ascii="仿宋" w:hAnsi="仿宋" w:eastAsia="仿宋" w:cs="仿宋"/>
          <w:sz w:val="32"/>
          <w:szCs w:val="32"/>
          <w:lang w:eastAsia="zh-CN"/>
        </w:rPr>
        <w:t>自行打印填写个人健康承诺表、个人14天内行程及健康监测情况表，报到当天交给班主任，参加培训班的学员需持48小时内核酸检测阴性报告</w:t>
      </w:r>
      <w:r>
        <w:rPr>
          <w:rFonts w:hint="eastAsia" w:ascii="仿宋" w:hAnsi="仿宋" w:eastAsia="仿宋" w:cs="仿宋"/>
          <w:sz w:val="32"/>
          <w:szCs w:val="32"/>
        </w:rPr>
        <w:t>。</w:t>
      </w:r>
    </w:p>
    <w:p>
      <w:pPr>
        <w:spacing w:line="53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二、由培训班统一提供《学员健康登记表和健康承诺书》，班主任提前收集核验相关参培参考等人员（含教师、学员、工作人员）的</w:t>
      </w:r>
      <w:r>
        <w:rPr>
          <w:rFonts w:hint="default" w:ascii="仿宋" w:hAnsi="仿宋" w:eastAsia="仿宋" w:cs="仿宋"/>
          <w:sz w:val="32"/>
          <w:szCs w:val="32"/>
          <w:lang w:eastAsia="zh-CN"/>
        </w:rPr>
        <w:t>“三码”（即健康码、行程码、疫苗接种记录）情况，对健康码、行程码有异常的，一律不得参加培训、考试</w:t>
      </w:r>
      <w:r>
        <w:rPr>
          <w:rFonts w:hint="eastAsia" w:ascii="仿宋" w:hAnsi="仿宋" w:eastAsia="仿宋" w:cs="仿宋"/>
          <w:sz w:val="32"/>
          <w:szCs w:val="32"/>
          <w:lang w:eastAsia="zh-CN"/>
        </w:rPr>
        <w:t>。</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三、学员开学前14天内有高、中风险地区（根据国家公布为准）旅居史的，暂不来参加培训班。</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四、学员开学前</w:t>
      </w:r>
      <w:r>
        <w:rPr>
          <w:rFonts w:hint="eastAsia" w:ascii="仿宋" w:hAnsi="仿宋" w:eastAsia="仿宋" w:cs="仿宋"/>
          <w:sz w:val="32"/>
          <w:szCs w:val="32"/>
          <w:lang w:val="en-US" w:eastAsia="zh-CN"/>
        </w:rPr>
        <w:t>21</w:t>
      </w:r>
      <w:r>
        <w:rPr>
          <w:rFonts w:hint="eastAsia" w:ascii="仿宋" w:hAnsi="仿宋" w:eastAsia="仿宋" w:cs="仿宋"/>
          <w:sz w:val="32"/>
          <w:szCs w:val="32"/>
        </w:rPr>
        <w:t>天内有从境外地区返回的，暂不来参加培训班。</w:t>
      </w:r>
    </w:p>
    <w:p>
      <w:pPr>
        <w:spacing w:line="53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五、学员报到前14天内如出现发热、干咳、乏力、鼻塞、流涕、咽痛、腹泻等可疑症状，或与确诊病例、疑似病例有密切接触</w:t>
      </w:r>
      <w:r>
        <w:rPr>
          <w:rFonts w:hint="eastAsia" w:ascii="仿宋" w:hAnsi="仿宋" w:eastAsia="仿宋" w:cs="仿宋"/>
          <w:sz w:val="32"/>
          <w:szCs w:val="32"/>
          <w:lang w:eastAsia="zh-CN"/>
        </w:rPr>
        <w:t>的</w:t>
      </w:r>
      <w:r>
        <w:rPr>
          <w:rFonts w:hint="eastAsia" w:ascii="仿宋" w:hAnsi="仿宋" w:eastAsia="仿宋" w:cs="仿宋"/>
          <w:sz w:val="32"/>
          <w:szCs w:val="32"/>
        </w:rPr>
        <w:t>，或医学隔离、居家隔离尚未解除的，暂不来参加培训班。</w:t>
      </w:r>
      <w:r>
        <w:rPr>
          <w:rFonts w:hint="eastAsia" w:ascii="仿宋" w:hAnsi="仿宋" w:eastAsia="仿宋" w:cs="仿宋"/>
          <w:sz w:val="32"/>
          <w:szCs w:val="32"/>
          <w:lang w:val="en-US" w:eastAsia="zh-CN"/>
        </w:rPr>
        <w:t xml:space="preserve">    </w:t>
      </w:r>
    </w:p>
    <w:p>
      <w:pPr>
        <w:spacing w:line="530" w:lineRule="exact"/>
        <w:ind w:firstLine="640" w:firstLineChars="200"/>
        <w:rPr>
          <w:rFonts w:ascii="仿宋" w:hAnsi="仿宋" w:eastAsia="仿宋" w:cs="仿宋"/>
          <w:sz w:val="32"/>
          <w:szCs w:val="32"/>
        </w:rPr>
      </w:pPr>
      <w:r>
        <w:rPr>
          <w:rFonts w:hint="eastAsia" w:ascii="仿宋" w:hAnsi="仿宋" w:eastAsia="仿宋" w:cs="仿宋"/>
          <w:sz w:val="32"/>
          <w:szCs w:val="32"/>
        </w:rPr>
        <w:t>六、学员根据疫情防控要求确定妥善安全的交通方式来校报到；如乘坐公共交通工具，请务必全程做好防控措施。</w:t>
      </w:r>
    </w:p>
    <w:p>
      <w:pPr>
        <w:ind w:firstLine="640" w:firstLineChars="200"/>
        <w:rPr>
          <w:rFonts w:eastAsia="仿宋_GB2312"/>
          <w:sz w:val="32"/>
          <w:szCs w:val="32"/>
        </w:rPr>
      </w:pPr>
      <w:r>
        <w:rPr>
          <w:rFonts w:hint="eastAsia" w:ascii="仿宋" w:hAnsi="仿宋" w:eastAsia="仿宋" w:cs="仿宋"/>
          <w:sz w:val="32"/>
          <w:szCs w:val="32"/>
        </w:rPr>
        <w:t>七、培训期间保持适当间距，全程佩戴自备口罩，如身体出现发热、干咳、乏力等疑似状况，须立即报告本期班主任。</w:t>
      </w:r>
      <w:bookmarkStart w:id="0" w:name="_GoBack"/>
      <w:bookmarkEnd w:id="0"/>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spacing w:line="500" w:lineRule="exact"/>
        <w:rPr>
          <w:rFonts w:hint="eastAsia" w:ascii="仿宋" w:hAnsi="仿宋" w:eastAsia="仿宋"/>
          <w:b/>
          <w:sz w:val="44"/>
          <w:szCs w:val="44"/>
        </w:rPr>
      </w:pPr>
    </w:p>
    <w:p>
      <w:pPr>
        <w:spacing w:line="500" w:lineRule="exact"/>
        <w:rPr>
          <w:rFonts w:hint="eastAsia" w:ascii="仿宋" w:hAnsi="仿宋" w:eastAsia="仿宋"/>
          <w:b/>
          <w:sz w:val="44"/>
          <w:szCs w:val="44"/>
          <w:lang w:eastAsia="zh-CN"/>
        </w:rPr>
      </w:pPr>
      <w:r>
        <w:rPr>
          <w:rFonts w:hint="eastAsia" w:ascii="仿宋" w:hAnsi="仿宋" w:eastAsia="仿宋"/>
          <w:b/>
          <w:sz w:val="44"/>
          <w:szCs w:val="44"/>
        </w:rPr>
        <w:t>附件</w:t>
      </w:r>
      <w:r>
        <w:rPr>
          <w:rFonts w:hint="eastAsia" w:ascii="仿宋" w:hAnsi="仿宋" w:eastAsia="仿宋"/>
          <w:b/>
          <w:sz w:val="44"/>
          <w:szCs w:val="44"/>
          <w:lang w:val="en-US" w:eastAsia="zh-CN"/>
        </w:rPr>
        <w:t>3</w:t>
      </w:r>
    </w:p>
    <w:p>
      <w:pPr>
        <w:jc w:val="center"/>
        <w:rPr>
          <w:b/>
          <w:sz w:val="44"/>
          <w:szCs w:val="44"/>
        </w:rPr>
      </w:pPr>
      <w:r>
        <w:rPr>
          <w:rFonts w:hint="eastAsia"/>
          <w:b/>
          <w:sz w:val="44"/>
          <w:szCs w:val="44"/>
        </w:rPr>
        <w:t>个人健康承诺表</w:t>
      </w:r>
    </w:p>
    <w:p>
      <w:pPr>
        <w:ind w:firstLine="241" w:firstLineChars="100"/>
        <w:rPr>
          <w:b/>
          <w:sz w:val="24"/>
          <w:szCs w:val="24"/>
        </w:rPr>
      </w:pPr>
      <w:r>
        <w:rPr>
          <w:rFonts w:hint="eastAsia"/>
          <w:b/>
          <w:sz w:val="24"/>
          <w:szCs w:val="24"/>
        </w:rPr>
        <w:t>为了你和大家健康，请如实告知填报，如隐瞒或虚假填报，将依法追究责任。</w:t>
      </w:r>
    </w:p>
    <w:tbl>
      <w:tblPr>
        <w:tblStyle w:val="9"/>
        <w:tblpPr w:leftFromText="180" w:rightFromText="180" w:vertAnchor="page" w:horzAnchor="page" w:tblpX="1231" w:tblpY="3153"/>
        <w:tblW w:w="98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47"/>
        <w:gridCol w:w="2529"/>
        <w:gridCol w:w="356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如实填写以下内容：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3747" w:type="dxa"/>
            <w:vAlign w:val="center"/>
          </w:tcPr>
          <w:p>
            <w:pPr>
              <w:rPr>
                <w:sz w:val="24"/>
                <w:szCs w:val="24"/>
              </w:rPr>
            </w:pPr>
            <w:r>
              <w:rPr>
                <w:rFonts w:hint="eastAsia"/>
                <w:sz w:val="24"/>
                <w:szCs w:val="24"/>
              </w:rPr>
              <w:t>姓</w:t>
            </w:r>
            <w:r>
              <w:rPr>
                <w:rFonts w:hint="eastAsia"/>
                <w:sz w:val="24"/>
                <w:szCs w:val="24"/>
                <w:lang w:val="en-US" w:eastAsia="zh-CN"/>
              </w:rPr>
              <w:t xml:space="preserve">  </w:t>
            </w:r>
            <w:r>
              <w:rPr>
                <w:rFonts w:hint="eastAsia"/>
                <w:sz w:val="24"/>
                <w:szCs w:val="24"/>
              </w:rPr>
              <w:t>名：</w:t>
            </w:r>
          </w:p>
        </w:tc>
        <w:tc>
          <w:tcPr>
            <w:tcW w:w="2529" w:type="dxa"/>
            <w:vAlign w:val="center"/>
          </w:tcPr>
          <w:p>
            <w:pPr>
              <w:rPr>
                <w:sz w:val="24"/>
                <w:szCs w:val="24"/>
              </w:rPr>
            </w:pPr>
            <w:r>
              <w:rPr>
                <w:rFonts w:hint="eastAsia"/>
                <w:sz w:val="24"/>
                <w:szCs w:val="24"/>
              </w:rPr>
              <w:t>性别：</w:t>
            </w:r>
            <w:r>
              <w:rPr>
                <w:rFonts w:hint="eastAsia" w:ascii="仿宋" w:hAnsi="仿宋" w:eastAsia="仿宋" w:cs="仿宋_GB2312"/>
                <w:b/>
                <w:bCs/>
                <w:sz w:val="30"/>
                <w:szCs w:val="30"/>
                <w:lang w:eastAsia="zh-CN"/>
              </w:rPr>
              <w:t>□</w:t>
            </w:r>
            <w:r>
              <w:rPr>
                <w:rFonts w:hint="eastAsia"/>
                <w:sz w:val="24"/>
                <w:szCs w:val="24"/>
              </w:rPr>
              <w:t xml:space="preserve">男 </w:t>
            </w:r>
            <w:r>
              <w:rPr>
                <w:rFonts w:hint="eastAsia"/>
                <w:sz w:val="24"/>
                <w:szCs w:val="24"/>
                <w:lang w:val="en-US" w:eastAsia="zh-CN"/>
              </w:rPr>
              <w:t xml:space="preserve"> </w:t>
            </w:r>
            <w:r>
              <w:rPr>
                <w:rFonts w:hint="eastAsia" w:ascii="仿宋" w:hAnsi="仿宋" w:eastAsia="仿宋" w:cs="仿宋_GB2312"/>
                <w:b/>
                <w:bCs/>
                <w:sz w:val="30"/>
                <w:szCs w:val="30"/>
                <w:lang w:eastAsia="zh-CN"/>
              </w:rPr>
              <w:t>□</w:t>
            </w:r>
            <w:r>
              <w:rPr>
                <w:rFonts w:hint="eastAsia"/>
                <w:sz w:val="24"/>
                <w:szCs w:val="24"/>
              </w:rPr>
              <w:t xml:space="preserve">女 </w:t>
            </w:r>
          </w:p>
        </w:tc>
        <w:tc>
          <w:tcPr>
            <w:tcW w:w="3564" w:type="dxa"/>
            <w:vAlign w:val="center"/>
          </w:tcPr>
          <w:p>
            <w:pPr>
              <w:rPr>
                <w:sz w:val="24"/>
                <w:szCs w:val="24"/>
              </w:rPr>
            </w:pPr>
            <w:r>
              <w:rPr>
                <w:rFonts w:hint="eastAsia"/>
                <w:sz w:val="24"/>
                <w:szCs w:val="24"/>
              </w:rPr>
              <w:t>手机号码：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身份证号码：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Cs w:val="21"/>
              </w:rPr>
              <w:t>过去14天内居住地址：</w:t>
            </w:r>
            <w:r>
              <w:rPr>
                <w:rFonts w:hint="eastAsia"/>
                <w:szCs w:val="21"/>
                <w:u w:val="single"/>
              </w:rPr>
              <w:t xml:space="preserve">      省（市、自治区）     市县（市、区）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1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szCs w:val="21"/>
              </w:rPr>
            </w:pPr>
            <w:r>
              <w:rPr>
                <w:rFonts w:hint="eastAsia"/>
                <w:szCs w:val="21"/>
              </w:rPr>
              <w:t>户籍地址：</w:t>
            </w:r>
            <w:r>
              <w:rPr>
                <w:rFonts w:hint="eastAsia"/>
                <w:szCs w:val="21"/>
                <w:u w:val="single"/>
              </w:rPr>
              <w:t xml:space="preserve">        省（市、自治区）       市    县（市、区）     乡镇       （街道）     村（小区）         （门牌号）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rPr>
                <w:szCs w:val="21"/>
              </w:rPr>
            </w:pPr>
            <w:r>
              <w:rPr>
                <w:rFonts w:hint="eastAsia"/>
                <w:sz w:val="24"/>
                <w:szCs w:val="24"/>
              </w:rPr>
              <w:t>单位及职务：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1.21天内是否有港台和国外旅居史。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2.14天内是否来自境外或到过有本土疫情的省(区、市)以及到过广西边境8县(市、区)。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3.离邕返邕途中是否已做好自我防护自觉配合体温测量。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98"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4.从外省市返邕前是否提前24小时向单位及居住地所在社区（村屯）报告，返邕前48小时内是否做核酸检测，抵邕后12小时内是否向单位及居住地所在社区（村屯）报告。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4"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5.从外省市返邕后是否按规定完成集中隔离观察、居家隔离观察、居家健康监测天数以及按规定应核酸检测次数。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 xml:space="preserve">6.从广西边境8县市区返邕前48小时内是否做核酸检测，抵邕后是否做了核酸检。  </w:t>
            </w:r>
            <w:r>
              <w:rPr>
                <w:rFonts w:hint="eastAsia"/>
                <w:szCs w:val="21"/>
                <w:lang w:val="en-US" w:eastAsia="zh-CN"/>
              </w:rPr>
              <w:t xml:space="preserve">  </w:t>
            </w:r>
            <w:r>
              <w:rPr>
                <w:rFonts w:hint="eastAsia"/>
                <w:szCs w:val="21"/>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szCs w:val="21"/>
              </w:rPr>
            </w:pPr>
            <w:r>
              <w:rPr>
                <w:rFonts w:hint="eastAsia"/>
                <w:szCs w:val="21"/>
              </w:rPr>
              <w:t>7.</w:t>
            </w:r>
            <w:r>
              <w:rPr>
                <w:rFonts w:hint="eastAsia"/>
                <w:spacing w:val="-11"/>
                <w:sz w:val="21"/>
                <w:szCs w:val="21"/>
              </w:rPr>
              <w:t>14 天内是否接触过新冠肺炎确诊病例、疑似病例、已知无症状感染者、居家隔离观察人员。</w:t>
            </w:r>
            <w:r>
              <w:rPr>
                <w:rFonts w:hint="eastAsia"/>
                <w:spacing w:val="-11"/>
                <w:sz w:val="21"/>
                <w:szCs w:val="21"/>
                <w:lang w:val="en-US" w:eastAsia="zh-CN"/>
              </w:rPr>
              <w:t xml:space="preserve"> </w:t>
            </w:r>
            <w:r>
              <w:rPr>
                <w:rFonts w:hint="eastAsia"/>
                <w:spacing w:val="-6"/>
                <w:sz w:val="21"/>
                <w:szCs w:val="21"/>
                <w:lang w:val="en-US" w:eastAsia="zh-CN"/>
              </w:rPr>
              <w:t xml:space="preserve"> </w:t>
            </w:r>
            <w:r>
              <w:rPr>
                <w:rFonts w:hint="eastAsia"/>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8.</w:t>
            </w:r>
            <w:r>
              <w:rPr>
                <w:rFonts w:hint="eastAsia"/>
                <w:spacing w:val="-11"/>
                <w:sz w:val="21"/>
                <w:szCs w:val="21"/>
              </w:rPr>
              <w:t>14天内是否有发热、干咳、乏力、咽痛、嗅(味）觉减退、腹泻等症状，且未排除传染病感染。</w:t>
            </w:r>
            <w:r>
              <w:rPr>
                <w:rFonts w:hint="eastAsia"/>
                <w:spacing w:val="-11"/>
                <w:sz w:val="21"/>
                <w:szCs w:val="21"/>
                <w:lang w:val="en-US" w:eastAsia="zh-CN"/>
              </w:rPr>
              <w:t xml:space="preserve">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pacing w:val="-17"/>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1" w:hRule="exact"/>
        </w:trPr>
        <w:tc>
          <w:tcPr>
            <w:tcW w:w="9840"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szCs w:val="21"/>
              </w:rPr>
            </w:pPr>
            <w:r>
              <w:rPr>
                <w:rFonts w:hint="eastAsia"/>
                <w:szCs w:val="21"/>
              </w:rPr>
              <w:t xml:space="preserve">9.14天内是否参加聚集性活动。                                                    </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是</w:t>
            </w:r>
            <w:r>
              <w:rPr>
                <w:rFonts w:hint="eastAsia" w:ascii="仿宋" w:hAnsi="仿宋" w:eastAsia="仿宋" w:cs="仿宋_GB2312"/>
                <w:b/>
                <w:bCs/>
                <w:sz w:val="30"/>
                <w:szCs w:val="30"/>
                <w:lang w:val="en-US" w:eastAsia="zh-CN"/>
              </w:rPr>
              <w:t xml:space="preserve"> </w:t>
            </w:r>
            <w:r>
              <w:rPr>
                <w:rFonts w:hint="eastAsia" w:ascii="仿宋" w:hAnsi="仿宋" w:eastAsia="仿宋" w:cs="仿宋_GB2312"/>
                <w:b/>
                <w:bCs/>
                <w:sz w:val="30"/>
                <w:szCs w:val="30"/>
                <w:lang w:eastAsia="zh-CN"/>
              </w:rPr>
              <w:t>□</w:t>
            </w:r>
            <w:r>
              <w:rPr>
                <w:rFonts w:hint="eastAsia"/>
                <w:b/>
                <w:bCs/>
                <w:szCs w:val="21"/>
              </w:rPr>
              <w:t>否</w:t>
            </w:r>
            <w:r>
              <w:rPr>
                <w:rFonts w:hint="eastAsia"/>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48" w:hRule="exact"/>
        </w:trPr>
        <w:tc>
          <w:tcPr>
            <w:tcW w:w="9840" w:type="dxa"/>
            <w:gridSpan w:val="3"/>
            <w:vAlign w:val="center"/>
          </w:tcPr>
          <w:p>
            <w:pPr>
              <w:ind w:firstLine="211" w:firstLineChars="100"/>
              <w:rPr>
                <w:b/>
                <w:sz w:val="24"/>
                <w:szCs w:val="24"/>
              </w:rPr>
            </w:pPr>
            <w:r>
              <w:rPr>
                <w:rFonts w:hint="eastAsia"/>
                <w:b/>
                <w:szCs w:val="21"/>
              </w:rPr>
              <w:t xml:space="preserve">   </w:t>
            </w:r>
            <w:r>
              <w:rPr>
                <w:rFonts w:hint="eastAsia"/>
                <w:b/>
                <w:sz w:val="24"/>
                <w:szCs w:val="24"/>
              </w:rPr>
              <w:t xml:space="preserve"> 以上内容属实，如隐瞒、虚报，本人承担一切法律责任和相应后果。</w:t>
            </w:r>
          </w:p>
          <w:p>
            <w:pPr>
              <w:rPr>
                <w:sz w:val="24"/>
                <w:szCs w:val="24"/>
              </w:rPr>
            </w:pPr>
            <w:r>
              <w:rPr>
                <w:rFonts w:hint="eastAsia"/>
                <w:b/>
                <w:sz w:val="24"/>
                <w:szCs w:val="24"/>
              </w:rPr>
              <w:t xml:space="preserve">     参加会议人员报到时请将此表交给会务组，谢谢配合！</w:t>
            </w:r>
          </w:p>
          <w:p>
            <w:pPr>
              <w:rPr>
                <w:sz w:val="24"/>
                <w:szCs w:val="24"/>
              </w:rPr>
            </w:pPr>
          </w:p>
          <w:p>
            <w:pPr>
              <w:rPr>
                <w:sz w:val="24"/>
                <w:szCs w:val="24"/>
              </w:rPr>
            </w:pPr>
            <w:r>
              <w:rPr>
                <w:rFonts w:hint="eastAsia"/>
                <w:szCs w:val="21"/>
              </w:rPr>
              <w:t xml:space="preserve">                                                       </w:t>
            </w:r>
            <w:r>
              <w:rPr>
                <w:rFonts w:hint="eastAsia"/>
                <w:sz w:val="24"/>
                <w:szCs w:val="24"/>
              </w:rPr>
              <w:t xml:space="preserve"> 人员签字：</w:t>
            </w:r>
          </w:p>
          <w:p>
            <w:pPr>
              <w:rPr>
                <w:szCs w:val="21"/>
              </w:rPr>
            </w:pPr>
            <w:r>
              <w:rPr>
                <w:rFonts w:hint="eastAsia"/>
                <w:sz w:val="24"/>
                <w:szCs w:val="24"/>
              </w:rPr>
              <w:t xml:space="preserve">                                                 填报时间：       年    月     日</w:t>
            </w:r>
          </w:p>
        </w:tc>
      </w:tr>
    </w:tbl>
    <w:p>
      <w:pPr>
        <w:rPr>
          <w:rFonts w:hint="eastAsia"/>
          <w:b/>
          <w:sz w:val="36"/>
          <w:szCs w:val="36"/>
        </w:rPr>
      </w:pPr>
    </w:p>
    <w:p>
      <w:pPr>
        <w:rPr>
          <w:rFonts w:hint="default" w:eastAsia="宋体"/>
          <w:b/>
          <w:sz w:val="36"/>
          <w:szCs w:val="36"/>
          <w:lang w:val="en-US" w:eastAsia="zh-CN"/>
        </w:rPr>
      </w:pPr>
      <w:r>
        <w:rPr>
          <w:rFonts w:hint="eastAsia"/>
          <w:b/>
          <w:sz w:val="36"/>
          <w:szCs w:val="36"/>
        </w:rPr>
        <w:t>附件</w:t>
      </w:r>
      <w:r>
        <w:rPr>
          <w:rFonts w:hint="eastAsia"/>
          <w:b/>
          <w:sz w:val="36"/>
          <w:szCs w:val="36"/>
          <w:lang w:val="en-US" w:eastAsia="zh-CN"/>
        </w:rPr>
        <w:t>4</w:t>
      </w:r>
    </w:p>
    <w:p>
      <w:pPr>
        <w:jc w:val="center"/>
        <w:rPr>
          <w:rFonts w:hint="eastAsia"/>
          <w:b/>
          <w:sz w:val="44"/>
          <w:szCs w:val="44"/>
        </w:rPr>
      </w:pPr>
      <w:r>
        <w:rPr>
          <w:rFonts w:hint="eastAsia"/>
          <w:b/>
          <w:sz w:val="44"/>
          <w:szCs w:val="44"/>
        </w:rPr>
        <w:t>个人14天内行程及健康监测情况表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sz w:val="44"/>
          <w:szCs w:val="44"/>
        </w:rPr>
      </w:pPr>
    </w:p>
    <w:tbl>
      <w:tblPr>
        <w:tblStyle w:val="9"/>
        <w:tblW w:w="9757" w:type="dxa"/>
        <w:tblInd w:w="-1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22"/>
        <w:gridCol w:w="1921"/>
        <w:gridCol w:w="1020"/>
        <w:gridCol w:w="1438"/>
        <w:gridCol w:w="1563"/>
        <w:gridCol w:w="1599"/>
        <w:gridCol w:w="1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8" w:hRule="atLeast"/>
        </w:trPr>
        <w:tc>
          <w:tcPr>
            <w:tcW w:w="9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序号</w:t>
            </w:r>
          </w:p>
        </w:tc>
        <w:tc>
          <w:tcPr>
            <w:tcW w:w="192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日期</w:t>
            </w:r>
          </w:p>
        </w:tc>
        <w:tc>
          <w:tcPr>
            <w:tcW w:w="102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体温</w:t>
            </w:r>
          </w:p>
        </w:tc>
        <w:tc>
          <w:tcPr>
            <w:tcW w:w="460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行程</w:t>
            </w:r>
          </w:p>
        </w:tc>
        <w:tc>
          <w:tcPr>
            <w:tcW w:w="1294" w:type="dxa"/>
            <w:vMerge w:val="restart"/>
            <w:vAlign w:val="center"/>
          </w:tcPr>
          <w:p>
            <w:pPr>
              <w:jc w:val="center"/>
              <w:rPr>
                <w:rFonts w:hint="eastAsia"/>
                <w:sz w:val="28"/>
                <w:szCs w:val="28"/>
              </w:rPr>
            </w:pPr>
            <w:r>
              <w:rPr>
                <w:rFonts w:hint="eastAsia"/>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1" w:hRule="atLeast"/>
        </w:trPr>
        <w:tc>
          <w:tcPr>
            <w:tcW w:w="9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921"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02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p>
        </w:tc>
        <w:tc>
          <w:tcPr>
            <w:tcW w:w="143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目的地</w:t>
            </w:r>
          </w:p>
        </w:tc>
        <w:tc>
          <w:tcPr>
            <w:tcW w:w="156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外出时间</w:t>
            </w:r>
          </w:p>
        </w:tc>
        <w:tc>
          <w:tcPr>
            <w:tcW w:w="159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sz w:val="28"/>
                <w:szCs w:val="28"/>
              </w:rPr>
            </w:pPr>
            <w:r>
              <w:rPr>
                <w:rFonts w:hint="eastAsia"/>
                <w:sz w:val="28"/>
                <w:szCs w:val="28"/>
              </w:rPr>
              <w:t>返回时间</w:t>
            </w:r>
          </w:p>
        </w:tc>
        <w:tc>
          <w:tcPr>
            <w:tcW w:w="1294" w:type="dxa"/>
            <w:vMerge w:val="continue"/>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6</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7</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8</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9</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10</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11</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12</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9" w:hRule="atLeast"/>
        </w:trPr>
        <w:tc>
          <w:tcPr>
            <w:tcW w:w="922" w:type="dxa"/>
            <w:vAlign w:val="center"/>
          </w:tcPr>
          <w:p>
            <w:pPr>
              <w:jc w:val="center"/>
              <w:rPr>
                <w:rFonts w:hint="eastAsia"/>
                <w:sz w:val="28"/>
                <w:szCs w:val="28"/>
              </w:rPr>
            </w:pPr>
            <w:r>
              <w:rPr>
                <w:rFonts w:hint="eastAsia"/>
                <w:sz w:val="28"/>
                <w:szCs w:val="28"/>
              </w:rPr>
              <w:t>13</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922" w:type="dxa"/>
            <w:vAlign w:val="center"/>
          </w:tcPr>
          <w:p>
            <w:pPr>
              <w:jc w:val="center"/>
              <w:rPr>
                <w:rFonts w:hint="eastAsia"/>
                <w:sz w:val="28"/>
                <w:szCs w:val="28"/>
              </w:rPr>
            </w:pPr>
            <w:r>
              <w:rPr>
                <w:rFonts w:hint="eastAsia"/>
                <w:sz w:val="28"/>
                <w:szCs w:val="28"/>
              </w:rPr>
              <w:t>14</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8" w:hRule="atLeast"/>
        </w:trPr>
        <w:tc>
          <w:tcPr>
            <w:tcW w:w="922" w:type="dxa"/>
            <w:vAlign w:val="center"/>
          </w:tcPr>
          <w:p>
            <w:pPr>
              <w:jc w:val="center"/>
              <w:rPr>
                <w:rFonts w:hint="eastAsia"/>
                <w:sz w:val="28"/>
                <w:szCs w:val="28"/>
              </w:rPr>
            </w:pPr>
            <w:r>
              <w:rPr>
                <w:rFonts w:hint="eastAsia"/>
                <w:sz w:val="28"/>
                <w:szCs w:val="28"/>
              </w:rPr>
              <w:t>15</w:t>
            </w:r>
          </w:p>
        </w:tc>
        <w:tc>
          <w:tcPr>
            <w:tcW w:w="1921" w:type="dxa"/>
            <w:vAlign w:val="center"/>
          </w:tcPr>
          <w:p>
            <w:pPr>
              <w:jc w:val="center"/>
              <w:rPr>
                <w:rFonts w:hint="eastAsia"/>
                <w:sz w:val="28"/>
                <w:szCs w:val="28"/>
              </w:rPr>
            </w:pPr>
          </w:p>
        </w:tc>
        <w:tc>
          <w:tcPr>
            <w:tcW w:w="1020" w:type="dxa"/>
            <w:vAlign w:val="center"/>
          </w:tcPr>
          <w:p>
            <w:pPr>
              <w:jc w:val="center"/>
              <w:rPr>
                <w:rFonts w:hint="eastAsia"/>
                <w:sz w:val="28"/>
                <w:szCs w:val="28"/>
              </w:rPr>
            </w:pPr>
          </w:p>
        </w:tc>
        <w:tc>
          <w:tcPr>
            <w:tcW w:w="1438" w:type="dxa"/>
            <w:vAlign w:val="center"/>
          </w:tcPr>
          <w:p>
            <w:pPr>
              <w:jc w:val="center"/>
              <w:rPr>
                <w:rFonts w:hint="eastAsia"/>
                <w:sz w:val="28"/>
                <w:szCs w:val="28"/>
              </w:rPr>
            </w:pPr>
          </w:p>
        </w:tc>
        <w:tc>
          <w:tcPr>
            <w:tcW w:w="1563" w:type="dxa"/>
            <w:vAlign w:val="center"/>
          </w:tcPr>
          <w:p>
            <w:pPr>
              <w:jc w:val="center"/>
              <w:rPr>
                <w:rFonts w:hint="eastAsia"/>
                <w:sz w:val="28"/>
                <w:szCs w:val="28"/>
              </w:rPr>
            </w:pPr>
          </w:p>
        </w:tc>
        <w:tc>
          <w:tcPr>
            <w:tcW w:w="1599" w:type="dxa"/>
            <w:vAlign w:val="center"/>
          </w:tcPr>
          <w:p>
            <w:pPr>
              <w:jc w:val="center"/>
              <w:rPr>
                <w:rFonts w:hint="eastAsia"/>
                <w:sz w:val="28"/>
                <w:szCs w:val="28"/>
              </w:rPr>
            </w:pPr>
          </w:p>
        </w:tc>
        <w:tc>
          <w:tcPr>
            <w:tcW w:w="1294" w:type="dxa"/>
            <w:vAlign w:val="center"/>
          </w:tcPr>
          <w:p>
            <w:pPr>
              <w:jc w:val="center"/>
              <w:rPr>
                <w:rFonts w:hint="eastAsia"/>
                <w:sz w:val="28"/>
                <w:szCs w:val="28"/>
              </w:rPr>
            </w:pPr>
          </w:p>
        </w:tc>
      </w:tr>
    </w:tbl>
    <w:p>
      <w:pPr>
        <w:rPr>
          <w:rFonts w:hint="eastAsia"/>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r>
        <w:rPr>
          <w:rFonts w:hint="eastAsia"/>
          <w:sz w:val="28"/>
          <w:szCs w:val="28"/>
        </w:rPr>
        <w:t xml:space="preserve">填报人（签字）： </w:t>
      </w:r>
      <w:r>
        <w:rPr>
          <w:rFonts w:hint="eastAsia"/>
          <w:sz w:val="28"/>
          <w:szCs w:val="28"/>
          <w:u w:val="single"/>
        </w:rPr>
        <w:t xml:space="preserve">                        </w:t>
      </w:r>
      <w:r>
        <w:rPr>
          <w:rFonts w:hint="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r>
        <w:rPr>
          <w:rFonts w:hint="eastAsia"/>
          <w:sz w:val="28"/>
          <w:szCs w:val="28"/>
        </w:rPr>
        <w:t>参加</w:t>
      </w:r>
      <w:r>
        <w:rPr>
          <w:rFonts w:hint="eastAsia"/>
          <w:sz w:val="28"/>
          <w:szCs w:val="28"/>
          <w:lang w:eastAsia="zh-CN"/>
        </w:rPr>
        <w:t>培训人员</w:t>
      </w:r>
      <w:r>
        <w:rPr>
          <w:rFonts w:hint="eastAsia"/>
          <w:sz w:val="28"/>
          <w:szCs w:val="28"/>
        </w:rPr>
        <w:t>报到时请将此表交给</w:t>
      </w:r>
      <w:r>
        <w:rPr>
          <w:rFonts w:hint="eastAsia"/>
          <w:sz w:val="28"/>
          <w:szCs w:val="28"/>
          <w:lang w:eastAsia="zh-CN"/>
        </w:rPr>
        <w:t>班主任</w:t>
      </w:r>
      <w:r>
        <w:rPr>
          <w:rFonts w:hint="eastAsia"/>
          <w:sz w:val="28"/>
          <w:szCs w:val="28"/>
        </w:rPr>
        <w:t xml:space="preserve">，谢谢配合！  </w:t>
      </w: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left="-315" w:leftChars="-150"/>
        <w:textAlignment w:val="auto"/>
        <w:rPr>
          <w:rFonts w:hint="eastAsia"/>
          <w:sz w:val="28"/>
          <w:szCs w:val="28"/>
        </w:rPr>
      </w:pPr>
    </w:p>
    <w:p>
      <w:pPr>
        <w:spacing w:line="500" w:lineRule="exact"/>
        <w:jc w:val="center"/>
        <w:rPr>
          <w:rFonts w:ascii="仿宋" w:hAnsi="仿宋" w:eastAsia="仿宋" w:cs="仿宋_GB2312"/>
          <w:sz w:val="32"/>
          <w:szCs w:val="32"/>
        </w:rPr>
      </w:pPr>
      <w:r>
        <w:rPr>
          <w:rFonts w:hint="eastAsia" w:ascii="仿宋" w:hAnsi="仿宋" w:eastAsia="仿宋"/>
          <w:b/>
          <w:sz w:val="44"/>
          <w:szCs w:val="44"/>
        </w:rPr>
        <w:t>附件</w:t>
      </w:r>
      <w:r>
        <w:rPr>
          <w:rFonts w:hint="eastAsia" w:ascii="仿宋" w:hAnsi="仿宋" w:eastAsia="仿宋"/>
          <w:b/>
          <w:sz w:val="44"/>
          <w:szCs w:val="44"/>
          <w:lang w:val="en-US" w:eastAsia="zh-CN"/>
        </w:rPr>
        <w:t>5</w:t>
      </w:r>
      <w:r>
        <w:rPr>
          <w:rFonts w:hint="eastAsia" w:ascii="仿宋" w:hAnsi="仿宋" w:eastAsia="仿宋"/>
          <w:b/>
          <w:sz w:val="44"/>
          <w:szCs w:val="44"/>
        </w:rPr>
        <w:t xml:space="preserve">    身份证复印件样版（A4纸纵向）</w:t>
      </w:r>
    </w:p>
    <w:p>
      <w:pPr>
        <w:spacing w:line="380" w:lineRule="exact"/>
        <w:ind w:left="235" w:leftChars="112"/>
        <w:rPr>
          <w:rFonts w:ascii="仿宋" w:hAnsi="仿宋" w:eastAsia="仿宋" w:cs="仿宋_GB2312"/>
          <w:sz w:val="32"/>
          <w:szCs w:val="32"/>
        </w:rPr>
      </w:pPr>
    </w:p>
    <w:p>
      <w:pPr>
        <w:spacing w:line="380" w:lineRule="exact"/>
        <w:ind w:right="-464" w:rightChars="-221"/>
        <w:rPr>
          <w:rFonts w:ascii="仿宋" w:hAnsi="仿宋" w:eastAsia="仿宋" w:cs="仿宋_GB2312"/>
          <w:b/>
          <w:sz w:val="32"/>
          <w:szCs w:val="32"/>
        </w:rPr>
      </w:pPr>
    </w:p>
    <w:p>
      <w:pPr>
        <w:spacing w:line="380" w:lineRule="exact"/>
        <w:ind w:right="-464" w:rightChars="-221"/>
        <w:rPr>
          <w:rFonts w:ascii="仿宋" w:hAnsi="仿宋" w:eastAsia="仿宋" w:cs="仿宋_GB2312"/>
          <w:b/>
          <w:sz w:val="32"/>
          <w:szCs w:val="32"/>
        </w:rPr>
      </w:pPr>
    </w:p>
    <w:tbl>
      <w:tblPr>
        <w:tblStyle w:val="8"/>
        <w:tblpPr w:leftFromText="180" w:rightFromText="180" w:vertAnchor="text" w:horzAnchor="page" w:tblpXSpec="center" w:tblpY="398"/>
        <w:tblOverlap w:val="never"/>
        <w:tblW w:w="6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31" w:hRule="atLeast"/>
          <w:jc w:val="center"/>
        </w:trPr>
        <w:tc>
          <w:tcPr>
            <w:tcW w:w="6860" w:type="dxa"/>
          </w:tcPr>
          <w:p>
            <w:pPr>
              <w:spacing w:line="380" w:lineRule="exact"/>
              <w:ind w:left="-1970" w:leftChars="-938" w:right="-464" w:rightChars="-221"/>
              <w:rPr>
                <w:rFonts w:ascii="仿宋_GB2312" w:hAnsi="仿宋_GB2312" w:eastAsia="仿宋_GB2312" w:cs="仿宋_GB2312"/>
                <w:sz w:val="32"/>
                <w:szCs w:val="32"/>
              </w:rPr>
            </w:pPr>
          </w:p>
          <w:p>
            <w:pPr>
              <w:spacing w:line="380" w:lineRule="exact"/>
              <w:ind w:left="23" w:leftChars="11" w:right="-464" w:rightChars="-221"/>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280" w:lineRule="exact"/>
              <w:ind w:left="23" w:leftChars="11" w:right="-464" w:rightChars="-221"/>
              <w:jc w:val="center"/>
              <w:rPr>
                <w:rFonts w:ascii="仿宋_GB2312" w:hAnsi="仿宋_GB2312" w:eastAsia="仿宋_GB2312" w:cs="仿宋_GB2312"/>
                <w:sz w:val="32"/>
                <w:szCs w:val="32"/>
              </w:rPr>
            </w:pPr>
          </w:p>
          <w:p>
            <w:pPr>
              <w:spacing w:line="380" w:lineRule="exact"/>
              <w:ind w:right="-464" w:rightChars="-221"/>
              <w:rPr>
                <w:rFonts w:ascii="仿宋_GB2312" w:hAnsi="仿宋_GB2312" w:eastAsia="仿宋_GB2312" w:cs="仿宋_GB2312"/>
                <w:sz w:val="32"/>
                <w:szCs w:val="32"/>
              </w:rPr>
            </w:pPr>
            <w:r>
              <w:rPr>
                <w:sz w:val="32"/>
              </w:rPr>
              <w:pict>
                <v:shape id="_x0000_s1031" o:spid="_x0000_s1031" o:spt="202" type="#_x0000_t202" style="position:absolute;left:0pt;margin-left:115.85pt;margin-top:235.15pt;height:33pt;width:108.75pt;z-index:251664384;mso-width-relative:page;mso-height-relative:page;" stroked="f" coordsize="21600,21600" o:gfxdata="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NzRm9cAAAALAQAADwAAAAAAAAABACAAAAAiAAAAZHJzL2Rvd25yZXYu&#10;eG1sUEsBAhQAFAAAAAgAh07iQIVoy501AgAAQwQAAA4AAAAAAAAAAQAgAAAAJgEAAGRycy9lMm9E&#10;b2MueG1sUEsFBgAAAAAGAAYAWQEAAM0FAAAAAA==&#10;">
                  <v:path/>
                  <v:fill focussize="0,0"/>
                  <v:stroke on="f" weight="0.5pt" joinstyle="miter"/>
                  <v:imagedata o:title=""/>
                  <o:lock v:ext="edit"/>
                  <v:textbox>
                    <w:txbxContent>
                      <w:p>
                        <w:r>
                          <w:rPr>
                            <w:rFonts w:hint="eastAsia"/>
                          </w:rPr>
                          <w:t>黑白身份证国徽面</w:t>
                        </w:r>
                      </w:p>
                    </w:txbxContent>
                  </v:textbox>
                </v:shape>
              </w:pict>
            </w:r>
            <w:r>
              <w:rPr>
                <w:sz w:val="32"/>
              </w:rPr>
              <w:pict>
                <v:shape id="_x0000_s1032" o:spid="_x0000_s1032" o:spt="202" type="#_x0000_t202" style="position:absolute;left:0pt;margin-left:115.1pt;margin-top:42.4pt;height:33pt;width:108.75pt;z-index:251663360;mso-width-relative:page;mso-height-relative:page;" stroked="f" coordsize="21600,21600" o:gfxdata="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bSmKM9UAAAAKAQAADwAAAAAAAAABACAAAAAiAAAA&#10;ZHJzL2Rvd25yZXYueG1sUEsBAhQAFAAAAAgAh07iQOUFx1ZDAgAATwQAAA4AAAAAAAAAAQAgAAAA&#10;JAEAAGRycy9lMm9Eb2MueG1sUEsFBgAAAAAGAAYAWQEAANkFAAAAAA==&#10;">
                  <v:path/>
                  <v:fill focussize="0,0"/>
                  <v:stroke on="f" weight="0.5pt" joinstyle="miter"/>
                  <v:imagedata o:title=""/>
                  <o:lock v:ext="edit"/>
                  <v:textbox>
                    <w:txbxContent>
                      <w:p>
                        <w:r>
                          <w:rPr>
                            <w:rFonts w:hint="eastAsia"/>
                          </w:rPr>
                          <w:t>黑白身份证照片面</w:t>
                        </w:r>
                      </w:p>
                    </w:txbxContent>
                  </v:textbox>
                </v:shape>
              </w:pict>
            </w:r>
            <w:r>
              <w:rPr>
                <w:sz w:val="32"/>
              </w:rPr>
              <w:pict>
                <v:shape id="_x0000_s1033" o:spid="_x0000_s1033" o:spt="202" type="#_x0000_t202" style="position:absolute;left:0pt;margin-left:83.6pt;margin-top:5.75pt;height:108pt;width:162pt;z-index:251661312;mso-width-relative:page;mso-height-relative:page;" coordsize="21600,21600" o:gfxdata="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xhB7l1wAAAAoBAAAPAAAAAAAAAAEAIAAA&#10;ACIAAABkcnMvZG93bnJldi54bWxQSwECFAAUAAAACACHTuJAt5wdx0YCAAB2BAAADgAAAAAAAAAB&#10;ACAAAAAmAQAAZHJzL2Uyb0RvYy54bWxQSwUGAAAAAAYABgBZAQAA3gUAAAAA&#10;">
                  <v:path/>
                  <v:fill focussize="0,0"/>
                  <v:stroke weight="0.5pt" joinstyle="round"/>
                  <v:imagedata o:title=""/>
                  <o:lock v:ext="edit"/>
                  <v:textbox>
                    <w:txbxContent>
                      <w:p/>
                    </w:txbxContent>
                  </v:textbox>
                </v:shape>
              </w:pict>
            </w:r>
            <w:r>
              <w:rPr>
                <w:sz w:val="32"/>
              </w:rPr>
              <w:pict>
                <v:shape id="_x0000_s1034" o:spid="_x0000_s1034" o:spt="202" type="#_x0000_t202" style="position:absolute;left:0pt;margin-left:84.35pt;margin-top:197pt;height:108pt;width:162pt;z-index:251662336;mso-width-relative:page;mso-height-relative:page;" coordsize="21600,21600" o:gfxdata="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tlkd1wAAAAsBAAAPAAAAAAAAAAEAIAAAACIAAABkcnMv&#10;ZG93bnJldi54bWxQSwECFAAUAAAACACHTuJAujwoNj0CAABsBAAADgAAAAAAAAABACAAAAAmAQAA&#10;ZHJzL2Uyb0RvYy54bWxQSwUGAAAAAAYABgBZAQAA1QUAAAAA&#10;">
                  <v:path/>
                  <v:fill focussize="0,0"/>
                  <v:stroke weight="0.5pt" joinstyle="round"/>
                  <v:imagedata o:title=""/>
                  <o:lock v:ext="edit"/>
                  <v:textbox>
                    <w:txbxContent>
                      <w:p/>
                    </w:txbxContent>
                  </v:textbox>
                </v:shape>
              </w:pict>
            </w:r>
          </w:p>
        </w:tc>
      </w:tr>
    </w:tbl>
    <w:p>
      <w:pPr>
        <w:spacing w:line="380" w:lineRule="exact"/>
        <w:rPr>
          <w:rFonts w:ascii="仿宋_GB2312" w:hAnsi="仿宋_GB2312" w:eastAsia="仿宋_GB2312" w:cs="仿宋_GB2312"/>
          <w:sz w:val="32"/>
          <w:szCs w:val="32"/>
        </w:rPr>
      </w:pP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haroni">
    <w:panose1 w:val="02010803020104030203"/>
    <w:charset w:val="00"/>
    <w:family w:val="auto"/>
    <w:pitch w:val="default"/>
    <w:sig w:usb0="00000801" w:usb1="00000000" w:usb2="00000000" w:usb3="00000000" w:csb0="00000020" w:csb1="002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D980C7"/>
    <w:multiLevelType w:val="singleLevel"/>
    <w:tmpl w:val="E6D980C7"/>
    <w:lvl w:ilvl="0" w:tentative="0">
      <w:start w:val="2"/>
      <w:numFmt w:val="decimal"/>
      <w:suff w:val="nothing"/>
      <w:lvlText w:val="%1、"/>
      <w:lvlJc w:val="left"/>
    </w:lvl>
  </w:abstractNum>
  <w:abstractNum w:abstractNumId="1">
    <w:nsid w:val="598F7924"/>
    <w:multiLevelType w:val="singleLevel"/>
    <w:tmpl w:val="598F792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7E6106"/>
    <w:rsid w:val="05A0337F"/>
    <w:rsid w:val="05D80262"/>
    <w:rsid w:val="07237BD5"/>
    <w:rsid w:val="076B116E"/>
    <w:rsid w:val="07A65F6C"/>
    <w:rsid w:val="07C96831"/>
    <w:rsid w:val="07CC7027"/>
    <w:rsid w:val="083F1DFB"/>
    <w:rsid w:val="087221B4"/>
    <w:rsid w:val="08FF7CD2"/>
    <w:rsid w:val="0A4C4112"/>
    <w:rsid w:val="0A567B18"/>
    <w:rsid w:val="0AD35DAD"/>
    <w:rsid w:val="0AE43303"/>
    <w:rsid w:val="0AFA63DF"/>
    <w:rsid w:val="0B5B33A8"/>
    <w:rsid w:val="0C2B466E"/>
    <w:rsid w:val="0C772196"/>
    <w:rsid w:val="0CFF29C2"/>
    <w:rsid w:val="0D9055D4"/>
    <w:rsid w:val="0DA06665"/>
    <w:rsid w:val="0E796C7F"/>
    <w:rsid w:val="0F8B5F7C"/>
    <w:rsid w:val="0F945117"/>
    <w:rsid w:val="0FA06CF0"/>
    <w:rsid w:val="113049D6"/>
    <w:rsid w:val="11646531"/>
    <w:rsid w:val="12B37253"/>
    <w:rsid w:val="12C065BA"/>
    <w:rsid w:val="12F85849"/>
    <w:rsid w:val="135500ED"/>
    <w:rsid w:val="13A73591"/>
    <w:rsid w:val="13F45FC4"/>
    <w:rsid w:val="14791D18"/>
    <w:rsid w:val="148B485E"/>
    <w:rsid w:val="14900300"/>
    <w:rsid w:val="1623708F"/>
    <w:rsid w:val="16485507"/>
    <w:rsid w:val="16C9560A"/>
    <w:rsid w:val="16F34BC5"/>
    <w:rsid w:val="181B0773"/>
    <w:rsid w:val="186A1FD7"/>
    <w:rsid w:val="1A116191"/>
    <w:rsid w:val="1AA34AD9"/>
    <w:rsid w:val="1B0C1595"/>
    <w:rsid w:val="1B4502E0"/>
    <w:rsid w:val="1C6925D3"/>
    <w:rsid w:val="1CCC328F"/>
    <w:rsid w:val="1D2217CE"/>
    <w:rsid w:val="1D4006E3"/>
    <w:rsid w:val="1DC66352"/>
    <w:rsid w:val="1E6F3666"/>
    <w:rsid w:val="1E787A15"/>
    <w:rsid w:val="1E9F1B97"/>
    <w:rsid w:val="1F3376C6"/>
    <w:rsid w:val="1F563743"/>
    <w:rsid w:val="1F7900FF"/>
    <w:rsid w:val="1FA21611"/>
    <w:rsid w:val="1FA651DE"/>
    <w:rsid w:val="20030DC3"/>
    <w:rsid w:val="202601CB"/>
    <w:rsid w:val="20352924"/>
    <w:rsid w:val="20800A57"/>
    <w:rsid w:val="213D43A9"/>
    <w:rsid w:val="213F3A54"/>
    <w:rsid w:val="223057ED"/>
    <w:rsid w:val="226328AB"/>
    <w:rsid w:val="22C5048B"/>
    <w:rsid w:val="23AB01F5"/>
    <w:rsid w:val="23D54161"/>
    <w:rsid w:val="24936DFD"/>
    <w:rsid w:val="24996E72"/>
    <w:rsid w:val="24A2712F"/>
    <w:rsid w:val="24AF1C48"/>
    <w:rsid w:val="2572048D"/>
    <w:rsid w:val="26256E7F"/>
    <w:rsid w:val="262E247F"/>
    <w:rsid w:val="2674248F"/>
    <w:rsid w:val="26F620CC"/>
    <w:rsid w:val="27E87A54"/>
    <w:rsid w:val="2857432D"/>
    <w:rsid w:val="293D0CC5"/>
    <w:rsid w:val="29C41D00"/>
    <w:rsid w:val="29D240EA"/>
    <w:rsid w:val="2A305248"/>
    <w:rsid w:val="2A3C61D4"/>
    <w:rsid w:val="2AC545F2"/>
    <w:rsid w:val="2AD00DF2"/>
    <w:rsid w:val="2B5F2CC0"/>
    <w:rsid w:val="2B766032"/>
    <w:rsid w:val="2CB26A82"/>
    <w:rsid w:val="2CDB1C60"/>
    <w:rsid w:val="2E6A41CC"/>
    <w:rsid w:val="2EDD1407"/>
    <w:rsid w:val="2F0C23DC"/>
    <w:rsid w:val="2F414870"/>
    <w:rsid w:val="2F790F77"/>
    <w:rsid w:val="30946458"/>
    <w:rsid w:val="30CD0241"/>
    <w:rsid w:val="31526078"/>
    <w:rsid w:val="318F35FF"/>
    <w:rsid w:val="329C1F89"/>
    <w:rsid w:val="32CB3E15"/>
    <w:rsid w:val="32EE6B63"/>
    <w:rsid w:val="33CD3053"/>
    <w:rsid w:val="342A02F5"/>
    <w:rsid w:val="342A7E7D"/>
    <w:rsid w:val="344E59CC"/>
    <w:rsid w:val="34BA3359"/>
    <w:rsid w:val="353135E0"/>
    <w:rsid w:val="353A7FA6"/>
    <w:rsid w:val="356A5C4D"/>
    <w:rsid w:val="358B67A4"/>
    <w:rsid w:val="35B63C85"/>
    <w:rsid w:val="35E05CA6"/>
    <w:rsid w:val="36286FDB"/>
    <w:rsid w:val="368E07CB"/>
    <w:rsid w:val="36C92A3F"/>
    <w:rsid w:val="37016344"/>
    <w:rsid w:val="3768578F"/>
    <w:rsid w:val="38127AD6"/>
    <w:rsid w:val="384A6959"/>
    <w:rsid w:val="388007A6"/>
    <w:rsid w:val="389D2685"/>
    <w:rsid w:val="39477E69"/>
    <w:rsid w:val="3A1229CD"/>
    <w:rsid w:val="3A831732"/>
    <w:rsid w:val="3AF90FAE"/>
    <w:rsid w:val="3B276259"/>
    <w:rsid w:val="3B6A39A9"/>
    <w:rsid w:val="3CDE4377"/>
    <w:rsid w:val="3CF642F7"/>
    <w:rsid w:val="3D9C6FA1"/>
    <w:rsid w:val="3E110DAC"/>
    <w:rsid w:val="3E452551"/>
    <w:rsid w:val="3E8660D8"/>
    <w:rsid w:val="3F9A5E21"/>
    <w:rsid w:val="4010256D"/>
    <w:rsid w:val="40520FFE"/>
    <w:rsid w:val="41097D16"/>
    <w:rsid w:val="4173273D"/>
    <w:rsid w:val="41C93CB7"/>
    <w:rsid w:val="41F15541"/>
    <w:rsid w:val="42F81D93"/>
    <w:rsid w:val="431E0F17"/>
    <w:rsid w:val="4331577F"/>
    <w:rsid w:val="4380020B"/>
    <w:rsid w:val="44034A9A"/>
    <w:rsid w:val="4409503C"/>
    <w:rsid w:val="443A0405"/>
    <w:rsid w:val="44B847C2"/>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612351"/>
    <w:rsid w:val="4C8B1BF1"/>
    <w:rsid w:val="4D0716AF"/>
    <w:rsid w:val="4E0F79CB"/>
    <w:rsid w:val="4E761216"/>
    <w:rsid w:val="4ED75DE1"/>
    <w:rsid w:val="4F600467"/>
    <w:rsid w:val="4F951391"/>
    <w:rsid w:val="4FF71060"/>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50D393B"/>
    <w:rsid w:val="55BE6C35"/>
    <w:rsid w:val="571156FF"/>
    <w:rsid w:val="5747061F"/>
    <w:rsid w:val="57707D40"/>
    <w:rsid w:val="58C21897"/>
    <w:rsid w:val="597D5D68"/>
    <w:rsid w:val="59BE17B2"/>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F04089D"/>
    <w:rsid w:val="5F5F0013"/>
    <w:rsid w:val="602C7BF0"/>
    <w:rsid w:val="60A831E3"/>
    <w:rsid w:val="60FB1477"/>
    <w:rsid w:val="61242781"/>
    <w:rsid w:val="624E04F9"/>
    <w:rsid w:val="62D85350"/>
    <w:rsid w:val="62E23B60"/>
    <w:rsid w:val="6349400B"/>
    <w:rsid w:val="63DE342D"/>
    <w:rsid w:val="646509F0"/>
    <w:rsid w:val="64754FFB"/>
    <w:rsid w:val="6547024C"/>
    <w:rsid w:val="658038CC"/>
    <w:rsid w:val="65B57464"/>
    <w:rsid w:val="66931AA9"/>
    <w:rsid w:val="66D32A84"/>
    <w:rsid w:val="66E07FFD"/>
    <w:rsid w:val="67CD55AE"/>
    <w:rsid w:val="68135165"/>
    <w:rsid w:val="68593DE8"/>
    <w:rsid w:val="68B203C7"/>
    <w:rsid w:val="6925020D"/>
    <w:rsid w:val="69B6392B"/>
    <w:rsid w:val="69EC4324"/>
    <w:rsid w:val="6A1334A9"/>
    <w:rsid w:val="6A2607B8"/>
    <w:rsid w:val="6A6E4579"/>
    <w:rsid w:val="6AE146F6"/>
    <w:rsid w:val="6B7025AE"/>
    <w:rsid w:val="6BB15AD7"/>
    <w:rsid w:val="6BDC58C1"/>
    <w:rsid w:val="6C3E7187"/>
    <w:rsid w:val="6C674C80"/>
    <w:rsid w:val="6C6A5A5F"/>
    <w:rsid w:val="6C8D425C"/>
    <w:rsid w:val="6CBF0428"/>
    <w:rsid w:val="6D35609A"/>
    <w:rsid w:val="6D6418B4"/>
    <w:rsid w:val="6D682201"/>
    <w:rsid w:val="6D6E2008"/>
    <w:rsid w:val="6E4F47B0"/>
    <w:rsid w:val="6ECA0E1F"/>
    <w:rsid w:val="6EE63A00"/>
    <w:rsid w:val="6F382905"/>
    <w:rsid w:val="6F595C9D"/>
    <w:rsid w:val="70911A94"/>
    <w:rsid w:val="717D62CA"/>
    <w:rsid w:val="71C11069"/>
    <w:rsid w:val="71E5057C"/>
    <w:rsid w:val="722317D7"/>
    <w:rsid w:val="72C075EF"/>
    <w:rsid w:val="731F42C5"/>
    <w:rsid w:val="733662C6"/>
    <w:rsid w:val="73BE3AC2"/>
    <w:rsid w:val="740543E1"/>
    <w:rsid w:val="744402E4"/>
    <w:rsid w:val="75BA690B"/>
    <w:rsid w:val="76006928"/>
    <w:rsid w:val="766E3C54"/>
    <w:rsid w:val="76CD545A"/>
    <w:rsid w:val="76E55776"/>
    <w:rsid w:val="771952D8"/>
    <w:rsid w:val="77B075C6"/>
    <w:rsid w:val="78105F37"/>
    <w:rsid w:val="78457D24"/>
    <w:rsid w:val="78CC40B6"/>
    <w:rsid w:val="7969232A"/>
    <w:rsid w:val="79D81E31"/>
    <w:rsid w:val="7A146C99"/>
    <w:rsid w:val="7A223329"/>
    <w:rsid w:val="7ACC4F39"/>
    <w:rsid w:val="7AD24C90"/>
    <w:rsid w:val="7B093EF4"/>
    <w:rsid w:val="7B627B77"/>
    <w:rsid w:val="7B684F4E"/>
    <w:rsid w:val="7BE31C3B"/>
    <w:rsid w:val="7BEB39FD"/>
    <w:rsid w:val="7C095F34"/>
    <w:rsid w:val="7C167969"/>
    <w:rsid w:val="7C5A4C5C"/>
    <w:rsid w:val="7C9D06F9"/>
    <w:rsid w:val="7CA54277"/>
    <w:rsid w:val="7DAA48E4"/>
    <w:rsid w:val="7E1B27CB"/>
    <w:rsid w:val="7E553141"/>
    <w:rsid w:val="7E91470B"/>
    <w:rsid w:val="7EFB45B5"/>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basedOn w:val="10"/>
    <w:qFormat/>
    <w:uiPriority w:val="0"/>
    <w:rPr>
      <w:color w:val="0000FF"/>
      <w:u w:val="single"/>
    </w:rPr>
  </w:style>
  <w:style w:type="paragraph" w:customStyle="1" w:styleId="13">
    <w:name w:val="Char"/>
    <w:basedOn w:val="1"/>
    <w:qFormat/>
    <w:uiPriority w:val="0"/>
    <w:rPr>
      <w:szCs w:val="24"/>
    </w:rPr>
  </w:style>
  <w:style w:type="paragraph" w:customStyle="1" w:styleId="14">
    <w:name w:val="Char1"/>
    <w:basedOn w:val="1"/>
    <w:qFormat/>
    <w:uiPriority w:val="0"/>
    <w:rPr>
      <w:szCs w:val="24"/>
    </w:rPr>
  </w:style>
  <w:style w:type="character" w:customStyle="1" w:styleId="15">
    <w:name w:val="页眉 Char"/>
    <w:basedOn w:val="10"/>
    <w:link w:val="7"/>
    <w:qFormat/>
    <w:uiPriority w:val="0"/>
    <w:rPr>
      <w:kern w:val="2"/>
      <w:sz w:val="18"/>
      <w:szCs w:val="18"/>
    </w:rPr>
  </w:style>
  <w:style w:type="character" w:customStyle="1" w:styleId="16">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F434EA-BDBA-4573-91F2-B7B95DC63F4C}">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10</Pages>
  <Words>3283</Words>
  <Characters>3494</Characters>
  <Lines>8</Lines>
  <Paragraphs>7</Paragraphs>
  <TotalTime>0</TotalTime>
  <ScaleCrop>false</ScaleCrop>
  <LinksUpToDate>false</LinksUpToDate>
  <CharactersWithSpaces>4432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謙謙結</cp:lastModifiedBy>
  <cp:lastPrinted>2022-04-24T03:01:00Z</cp:lastPrinted>
  <dcterms:modified xsi:type="dcterms:W3CDTF">2022-04-25T02:10:10Z</dcterms:modified>
  <dc:title>桂安职培字[2005]号</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839140BA0BF54C5E8091625E38E2705D</vt:lpwstr>
  </property>
  <property fmtid="{D5CDD505-2E9C-101B-9397-08002B2CF9AE}" pid="4" name="commondata">
    <vt:lpwstr>eyJoZGlkIjoiNGYxNGZmODhiZDIzNmNhMzEyOWU1ZmNhZWQ2MDVjNzMifQ==</vt:lpwstr>
  </property>
</Properties>
</file>