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w:t>
      </w:r>
      <w:r>
        <w:rPr>
          <w:rFonts w:hint="eastAsia" w:ascii="仿宋" w:hAnsi="仿宋" w:eastAsia="仿宋" w:cs="仿宋_GB2312"/>
          <w:sz w:val="32"/>
        </w:rPr>
        <w:t>号</w:t>
      </w:r>
    </w:p>
    <w:p>
      <w:pPr>
        <w:spacing w:line="460" w:lineRule="exact"/>
        <w:rPr>
          <w:rFonts w:ascii="仿宋" w:hAnsi="仿宋" w:eastAsia="仿宋"/>
          <w:sz w:val="32"/>
        </w:rPr>
      </w:pPr>
      <w:r>
        <w:pict>
          <v:line id="直线 16" o:spid="_x0000_s1026" o:spt="20" style="position:absolute;left:0pt;margin-left:0pt;margin-top:15.6pt;height:0pt;width:441pt;z-index:251658240;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before="260" w:after="260" w:line="440" w:lineRule="exact"/>
        <w:ind w:left="313" w:leftChars="149" w:right="244" w:rightChars="116"/>
        <w:jc w:val="center"/>
        <w:rPr>
          <w:rFonts w:ascii="宋体" w:cs="宋体"/>
          <w:b/>
          <w:bCs/>
          <w:sz w:val="36"/>
          <w:szCs w:val="36"/>
          <w:lang w:val="zh-CN"/>
        </w:rPr>
      </w:pPr>
      <w:r>
        <w:rPr>
          <w:rFonts w:hint="eastAsia" w:ascii="宋体" w:hAnsi="宋体" w:cs="宋体"/>
          <w:b/>
          <w:bCs/>
          <w:sz w:val="36"/>
          <w:szCs w:val="36"/>
          <w:lang w:val="zh-CN"/>
        </w:rPr>
        <w:t>关于举办危险化学品生产经营单位主要负责人和安全管理人员安全生产知识再训班的通知</w:t>
      </w:r>
    </w:p>
    <w:p>
      <w:pPr>
        <w:spacing w:line="240" w:lineRule="exact"/>
        <w:rPr>
          <w:rFonts w:ascii="仿宋" w:hAnsi="仿宋" w:eastAsia="仿宋" w:cs="仿宋_GB2312"/>
          <w:sz w:val="50"/>
          <w:szCs w:val="50"/>
        </w:rPr>
      </w:pPr>
    </w:p>
    <w:p>
      <w:pPr>
        <w:autoSpaceDE w:val="0"/>
        <w:autoSpaceDN w:val="0"/>
        <w:adjustRightInd w:val="0"/>
        <w:spacing w:line="52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2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w:t>
      </w:r>
      <w:r>
        <w:rPr>
          <w:rFonts w:ascii="仿宋" w:hAnsi="仿宋" w:eastAsia="仿宋" w:cs="仿宋_GB2312"/>
          <w:sz w:val="32"/>
          <w:szCs w:val="32"/>
          <w:lang w:val="zh-CN"/>
        </w:rPr>
        <w:t>20</w:t>
      </w:r>
      <w:r>
        <w:rPr>
          <w:rFonts w:ascii="仿宋" w:hAnsi="仿宋" w:eastAsia="仿宋" w:cs="仿宋_GB2312"/>
          <w:sz w:val="32"/>
          <w:szCs w:val="32"/>
        </w:rPr>
        <w:t>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月在南宁举办一期危险化学品生产经营单位主要负责人和安全管理人员安全生产知识再训班。现将有关事项通知如下：</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黑体" w:hAnsi="黑体" w:eastAsia="黑体" w:cs="黑体"/>
          <w:sz w:val="32"/>
          <w:szCs w:val="32"/>
          <w:lang w:val="zh-CN"/>
        </w:rPr>
        <w:t>一、培训对象</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 w:hAnsi="仿宋" w:eastAsia="仿宋" w:cs="仿宋_GB2312"/>
          <w:sz w:val="32"/>
          <w:szCs w:val="32"/>
          <w:lang w:val="zh-CN"/>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国内中高风险疫情防控区有接触史、旅居史人员、国外回国人员在桂隔离不足</w:t>
      </w:r>
      <w:r>
        <w:rPr>
          <w:rFonts w:ascii="仿宋_GB2312" w:hAnsi="仿宋_GB2312" w:eastAsia="仿宋_GB2312" w:cs="仿宋_GB2312"/>
          <w:b/>
          <w:bCs/>
          <w:sz w:val="32"/>
          <w:szCs w:val="32"/>
        </w:rPr>
        <w:t>14</w:t>
      </w:r>
      <w:r>
        <w:rPr>
          <w:rFonts w:hint="eastAsia" w:ascii="仿宋_GB2312" w:hAnsi="仿宋_GB2312" w:eastAsia="仿宋_GB2312" w:cs="仿宋_GB2312"/>
          <w:b/>
          <w:bCs/>
          <w:sz w:val="32"/>
          <w:szCs w:val="32"/>
        </w:rPr>
        <w:t>日的，不能参加本期培训。</w:t>
      </w:r>
    </w:p>
    <w:p>
      <w:pPr>
        <w:autoSpaceDE w:val="0"/>
        <w:autoSpaceDN w:val="0"/>
        <w:adjustRightInd w:val="0"/>
        <w:spacing w:line="520" w:lineRule="exact"/>
        <w:ind w:firstLine="640"/>
        <w:rPr>
          <w:rFonts w:ascii="黑体" w:hAnsi="黑体" w:eastAsia="黑体" w:cs="黑体"/>
          <w:sz w:val="32"/>
          <w:szCs w:val="32"/>
          <w:lang w:val="zh-CN"/>
        </w:rPr>
      </w:pPr>
      <w:r>
        <w:rPr>
          <w:rFonts w:hint="eastAsia" w:ascii="黑体" w:hAnsi="黑体" w:eastAsia="黑体" w:cs="黑体"/>
          <w:sz w:val="32"/>
          <w:szCs w:val="32"/>
          <w:lang w:val="zh-CN"/>
        </w:rPr>
        <w:t>二、培训内容</w:t>
      </w:r>
    </w:p>
    <w:p>
      <w:pPr>
        <w:autoSpaceDE w:val="0"/>
        <w:autoSpaceDN w:val="0"/>
        <w:adjustRightInd w:val="0"/>
        <w:spacing w:line="52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黑体" w:hAnsi="黑体" w:eastAsia="黑体" w:cs="黑体"/>
          <w:sz w:val="32"/>
          <w:szCs w:val="32"/>
          <w:lang w:val="zh-CN"/>
        </w:rPr>
        <w:t>三、培训时间、地点及报名办法</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ascii="仿宋" w:hAnsi="仿宋" w:eastAsia="仿宋" w:cs="仿宋_GB2312"/>
          <w:sz w:val="32"/>
          <w:szCs w:val="32"/>
          <w:lang w:val="zh-CN"/>
        </w:rPr>
        <w:t>1</w:t>
      </w:r>
      <w:r>
        <w:rPr>
          <w:rFonts w:hint="eastAsia" w:ascii="仿宋" w:hAnsi="仿宋" w:eastAsia="仿宋" w:cs="仿宋_GB2312"/>
          <w:sz w:val="32"/>
          <w:szCs w:val="32"/>
          <w:lang w:val="zh-CN"/>
        </w:rPr>
        <w:t>、培训时间</w:t>
      </w:r>
      <w:r>
        <w:rPr>
          <w:rFonts w:hint="eastAsia" w:ascii="仿宋" w:hAnsi="仿宋" w:eastAsia="仿宋" w:cs="仿宋_GB2312"/>
          <w:spacing w:val="-6"/>
          <w:sz w:val="32"/>
          <w:szCs w:val="32"/>
          <w:lang w:val="zh-CN"/>
        </w:rPr>
        <w:t>：</w:t>
      </w:r>
      <w:r>
        <w:rPr>
          <w:rFonts w:ascii="仿宋" w:hAnsi="仿宋" w:eastAsia="仿宋" w:cs="仿宋_GB2312"/>
          <w:spacing w:val="-6"/>
          <w:sz w:val="32"/>
          <w:szCs w:val="32"/>
          <w:lang w:val="zh-CN"/>
        </w:rPr>
        <w:t>20</w:t>
      </w:r>
      <w:r>
        <w:rPr>
          <w:rFonts w:ascii="仿宋" w:hAnsi="仿宋" w:eastAsia="仿宋" w:cs="仿宋_GB2312"/>
          <w:spacing w:val="-6"/>
          <w:sz w:val="32"/>
          <w:szCs w:val="32"/>
        </w:rPr>
        <w:t>2</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ascii="仿宋" w:hAnsi="仿宋" w:eastAsia="仿宋" w:cs="仿宋_GB2312"/>
          <w:spacing w:val="-6"/>
          <w:sz w:val="32"/>
          <w:szCs w:val="32"/>
        </w:rPr>
        <w:t>10</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ascii="仿宋" w:hAnsi="仿宋" w:eastAsia="仿宋"/>
          <w:sz w:val="32"/>
          <w:szCs w:val="32"/>
        </w:rPr>
        <w:t>11</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ascii="仿宋" w:hAnsi="仿宋" w:eastAsia="仿宋" w:cs="仿宋_GB2312"/>
          <w:spacing w:val="-6"/>
          <w:sz w:val="32"/>
          <w:szCs w:val="32"/>
        </w:rPr>
        <w:t>2</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月</w:t>
      </w:r>
      <w:r>
        <w:rPr>
          <w:rFonts w:ascii="仿宋" w:hAnsi="仿宋" w:eastAsia="仿宋" w:cs="仿宋_GB2312"/>
          <w:spacing w:val="-6"/>
          <w:sz w:val="32"/>
          <w:szCs w:val="32"/>
        </w:rPr>
        <w:t>9</w:t>
      </w:r>
      <w:r>
        <w:rPr>
          <w:rFonts w:hint="eastAsia" w:ascii="仿宋" w:hAnsi="仿宋" w:eastAsia="仿宋" w:cs="仿宋_GB2312"/>
          <w:spacing w:val="-6"/>
          <w:sz w:val="32"/>
          <w:szCs w:val="32"/>
          <w:lang w:val="zh-CN"/>
        </w:rPr>
        <w:t>日上午</w:t>
      </w:r>
      <w:r>
        <w:rPr>
          <w:rFonts w:ascii="仿宋" w:hAnsi="仿宋" w:eastAsia="仿宋" w:cs="仿宋_GB2312"/>
          <w:spacing w:val="-6"/>
          <w:sz w:val="32"/>
          <w:szCs w:val="32"/>
        </w:rPr>
        <w:t>9</w:t>
      </w:r>
      <w:r>
        <w:rPr>
          <w:rFonts w:hint="eastAsia" w:ascii="仿宋" w:hAnsi="仿宋" w:eastAsia="仿宋" w:cs="仿宋_GB2312"/>
          <w:spacing w:val="-6"/>
          <w:sz w:val="32"/>
          <w:szCs w:val="32"/>
        </w:rPr>
        <w:t>：</w:t>
      </w:r>
      <w:r>
        <w:rPr>
          <w:rFonts w:ascii="仿宋" w:hAnsi="仿宋" w:eastAsia="仿宋" w:cs="仿宋_GB2312"/>
          <w:spacing w:val="-6"/>
          <w:sz w:val="32"/>
          <w:szCs w:val="32"/>
        </w:rPr>
        <w:t>00-</w:t>
      </w:r>
      <w:r>
        <w:rPr>
          <w:rFonts w:ascii="仿宋" w:hAnsi="仿宋" w:eastAsia="仿宋" w:cs="仿宋_GB2312"/>
          <w:spacing w:val="-6"/>
          <w:sz w:val="32"/>
          <w:szCs w:val="32"/>
          <w:lang w:val="zh-CN"/>
        </w:rPr>
        <w:t>1</w:t>
      </w:r>
      <w:r>
        <w:rPr>
          <w:rFonts w:ascii="仿宋" w:hAnsi="仿宋" w:eastAsia="仿宋" w:cs="仿宋_GB2312"/>
          <w:spacing w:val="-6"/>
          <w:sz w:val="32"/>
          <w:szCs w:val="32"/>
        </w:rPr>
        <w:t>1</w:t>
      </w:r>
      <w:r>
        <w:rPr>
          <w:rFonts w:hint="eastAsia" w:ascii="仿宋" w:hAnsi="仿宋" w:eastAsia="仿宋" w:cs="仿宋_GB2312"/>
          <w:spacing w:val="-6"/>
          <w:sz w:val="32"/>
          <w:szCs w:val="32"/>
          <w:lang w:val="zh-CN"/>
        </w:rPr>
        <w:t>：</w:t>
      </w:r>
      <w:r>
        <w:rPr>
          <w:rFonts w:ascii="仿宋" w:hAnsi="仿宋" w:eastAsia="仿宋" w:cs="仿宋_GB2312"/>
          <w:spacing w:val="-6"/>
          <w:sz w:val="32"/>
          <w:szCs w:val="32"/>
        </w:rPr>
        <w:t>3</w:t>
      </w:r>
      <w:r>
        <w:rPr>
          <w:rFonts w:ascii="仿宋" w:hAnsi="仿宋" w:eastAsia="仿宋" w:cs="仿宋_GB2312"/>
          <w:spacing w:val="-6"/>
          <w:sz w:val="32"/>
          <w:szCs w:val="32"/>
          <w:lang w:val="zh-CN"/>
        </w:rPr>
        <w:t>0</w:t>
      </w:r>
      <w:r>
        <w:rPr>
          <w:rFonts w:ascii="仿宋" w:hAnsi="仿宋" w:eastAsia="仿宋" w:cs="仿宋_GB2312"/>
          <w:spacing w:val="-6"/>
          <w:sz w:val="32"/>
          <w:szCs w:val="32"/>
        </w:rPr>
        <w:t xml:space="preserve">  </w:t>
      </w:r>
      <w:r>
        <w:rPr>
          <w:rFonts w:hint="eastAsia" w:ascii="仿宋" w:hAnsi="仿宋" w:eastAsia="仿宋" w:cs="仿宋_GB2312"/>
          <w:spacing w:val="-6"/>
          <w:sz w:val="32"/>
          <w:szCs w:val="32"/>
        </w:rPr>
        <w:t>下午</w:t>
      </w:r>
      <w:r>
        <w:rPr>
          <w:rFonts w:ascii="仿宋" w:hAnsi="仿宋" w:eastAsia="仿宋" w:cs="仿宋_GB2312"/>
          <w:spacing w:val="-6"/>
          <w:sz w:val="32"/>
          <w:szCs w:val="32"/>
        </w:rPr>
        <w:t>15</w:t>
      </w:r>
      <w:r>
        <w:rPr>
          <w:rFonts w:hint="eastAsia" w:ascii="仿宋" w:hAnsi="仿宋" w:eastAsia="仿宋" w:cs="仿宋_GB2312"/>
          <w:spacing w:val="-6"/>
          <w:sz w:val="32"/>
          <w:szCs w:val="32"/>
        </w:rPr>
        <w:t>：</w:t>
      </w:r>
      <w:r>
        <w:rPr>
          <w:rFonts w:ascii="仿宋" w:hAnsi="仿宋" w:eastAsia="仿宋" w:cs="仿宋_GB2312"/>
          <w:spacing w:val="-6"/>
          <w:sz w:val="32"/>
          <w:szCs w:val="32"/>
        </w:rPr>
        <w:t>00-17</w:t>
      </w:r>
      <w:r>
        <w:rPr>
          <w:rFonts w:hint="eastAsia" w:ascii="仿宋" w:hAnsi="仿宋" w:eastAsia="仿宋" w:cs="仿宋_GB2312"/>
          <w:spacing w:val="-6"/>
          <w:sz w:val="32"/>
          <w:szCs w:val="32"/>
        </w:rPr>
        <w:t>：</w:t>
      </w:r>
      <w:r>
        <w:rPr>
          <w:rFonts w:ascii="仿宋" w:hAnsi="仿宋" w:eastAsia="仿宋" w:cs="仿宋_GB2312"/>
          <w:spacing w:val="-6"/>
          <w:sz w:val="32"/>
          <w:szCs w:val="32"/>
        </w:rPr>
        <w:t>30</w:t>
      </w:r>
    </w:p>
    <w:p>
      <w:pPr>
        <w:spacing w:line="500" w:lineRule="exact"/>
        <w:ind w:firstLine="1059" w:firstLineChars="331"/>
        <w:rPr>
          <w:rFonts w:ascii="仿宋" w:hAnsi="仿宋" w:eastAsia="仿宋" w:cs="华文仿宋"/>
          <w:sz w:val="32"/>
          <w:szCs w:val="32"/>
          <w:lang w:val="zh-CN"/>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号广西安全生产职业培训中心，新安技大楼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楼报到室（广西第一工业学校内），上课地点：新安技大楼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20" w:lineRule="exact"/>
        <w:ind w:right="-63" w:rightChars="-30" w:firstLine="640" w:firstLineChars="200"/>
        <w:rPr>
          <w:rFonts w:ascii="仿宋" w:hAnsi="仿宋" w:eastAsia="仿宋" w:cs="仿宋_GB2312"/>
          <w:sz w:val="32"/>
          <w:szCs w:val="32"/>
        </w:rPr>
      </w:pPr>
      <w:r>
        <w:rPr>
          <w:rFonts w:ascii="仿宋" w:hAnsi="仿宋" w:eastAsia="仿宋" w:cs="仿宋_GB2312"/>
          <w:sz w:val="32"/>
        </w:rPr>
        <w:t>3</w:t>
      </w:r>
      <w:r>
        <w:rPr>
          <w:rFonts w:hint="eastAsia" w:ascii="仿宋" w:hAnsi="仿宋" w:eastAsia="仿宋" w:cs="仿宋_GB2312"/>
          <w:sz w:val="32"/>
        </w:rPr>
        <w:t>、报名办法：参加培训人员务必填写培训报名回执单，并提前发apzxapk@163.com邮箱告知我中心，以便妥善安排。</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黑体" w:hAnsi="黑体" w:eastAsia="黑体" w:cs="黑体"/>
          <w:sz w:val="32"/>
          <w:szCs w:val="32"/>
          <w:lang w:val="zh-CN"/>
        </w:rPr>
        <w:t>四、考核发证</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字的手写学习总结作为主要考核材料，学习期满经考核合格的由本中心给予再教育合格证明。</w:t>
      </w:r>
    </w:p>
    <w:p>
      <w:pPr>
        <w:spacing w:line="520" w:lineRule="exact"/>
        <w:ind w:firstLine="640" w:firstLineChars="200"/>
        <w:rPr>
          <w:rFonts w:ascii="仿宋" w:hAnsi="仿宋" w:eastAsia="仿宋" w:cs="仿宋_GB2312"/>
          <w:b/>
          <w:bCs/>
          <w:sz w:val="32"/>
          <w:szCs w:val="32"/>
          <w:lang w:val="zh-CN"/>
        </w:rPr>
      </w:pPr>
      <w:r>
        <w:rPr>
          <w:rFonts w:hint="eastAsia" w:ascii="黑体" w:hAnsi="黑体" w:eastAsia="黑体" w:cs="黑体"/>
          <w:sz w:val="32"/>
          <w:szCs w:val="32"/>
          <w:lang w:val="zh-CN"/>
        </w:rPr>
        <w:t>五、收费标准</w:t>
      </w:r>
    </w:p>
    <w:p>
      <w:pPr>
        <w:spacing w:line="520" w:lineRule="exact"/>
        <w:ind w:firstLine="640" w:firstLineChars="200"/>
        <w:rPr>
          <w:rFonts w:ascii="仿宋" w:hAnsi="仿宋" w:eastAsia="仿宋" w:cs="仿宋_GB2312"/>
          <w:sz w:val="32"/>
        </w:rPr>
      </w:pPr>
      <w:r>
        <w:rPr>
          <w:rFonts w:hint="eastAsia" w:ascii="仿宋" w:hAnsi="仿宋" w:eastAsia="仿宋" w:cs="仿宋_GB2312"/>
          <w:sz w:val="32"/>
        </w:rPr>
        <w:t>再训：培训学费、教材资料费、考试费等共</w:t>
      </w:r>
      <w:r>
        <w:rPr>
          <w:rFonts w:ascii="仿宋" w:hAnsi="仿宋" w:eastAsia="仿宋" w:cs="仿宋_GB2312"/>
          <w:sz w:val="32"/>
        </w:rPr>
        <w:t>250</w:t>
      </w:r>
      <w:r>
        <w:rPr>
          <w:rFonts w:hint="eastAsia" w:ascii="仿宋" w:hAnsi="仿宋" w:eastAsia="仿宋" w:cs="仿宋_GB2312"/>
          <w:sz w:val="32"/>
        </w:rPr>
        <w:t>元。</w:t>
      </w:r>
    </w:p>
    <w:p>
      <w:pPr>
        <w:spacing w:line="540" w:lineRule="exact"/>
        <w:ind w:firstLine="640" w:firstLineChars="200"/>
        <w:rPr>
          <w:rFonts w:ascii="仿宋" w:hAnsi="仿宋" w:eastAsia="仿宋" w:cs="仿宋_GB2312"/>
          <w:sz w:val="32"/>
        </w:rPr>
      </w:pPr>
      <w:r>
        <w:rPr>
          <w:rFonts w:hint="eastAsia" w:ascii="仿宋" w:hAnsi="仿宋" w:eastAsia="仿宋" w:cs="仿宋_GB2312"/>
          <w:sz w:val="32"/>
        </w:rPr>
        <w:t>中心招待所</w:t>
      </w:r>
      <w:bookmarkStart w:id="0" w:name="OLE_LINK2"/>
      <w:bookmarkStart w:id="1" w:name="OLE_LINK1"/>
      <w:r>
        <w:rPr>
          <w:rFonts w:hint="eastAsia" w:ascii="仿宋" w:hAnsi="仿宋" w:eastAsia="仿宋" w:cs="仿宋_GB2312"/>
          <w:sz w:val="32"/>
        </w:rPr>
        <w:t>收费标准</w:t>
      </w:r>
      <w:bookmarkEnd w:id="0"/>
      <w:bookmarkEnd w:id="1"/>
      <w:r>
        <w:rPr>
          <w:rFonts w:hint="eastAsia" w:ascii="仿宋" w:hAnsi="仿宋" w:eastAsia="仿宋" w:cs="仿宋_GB2312"/>
          <w:sz w:val="32"/>
        </w:rPr>
        <w:t>：</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含食宿：</w:t>
      </w:r>
      <w:r>
        <w:rPr>
          <w:rFonts w:ascii="仿宋" w:hAnsi="仿宋" w:eastAsia="仿宋" w:cs="仿宋_GB2312"/>
          <w:sz w:val="32"/>
        </w:rPr>
        <w:t>①</w:t>
      </w:r>
      <w:r>
        <w:rPr>
          <w:rFonts w:hint="eastAsia" w:ascii="仿宋" w:hAnsi="仿宋" w:eastAsia="仿宋" w:cs="仿宋_GB2312"/>
          <w:sz w:val="32"/>
        </w:rPr>
        <w:t>110元/1床位/天/人，</w:t>
      </w:r>
      <w:r>
        <w:rPr>
          <w:rFonts w:ascii="仿宋" w:hAnsi="仿宋" w:eastAsia="仿宋" w:cs="仿宋_GB2312"/>
          <w:sz w:val="32"/>
        </w:rPr>
        <w:t>②</w:t>
      </w:r>
      <w:r>
        <w:rPr>
          <w:rFonts w:hint="eastAsia" w:ascii="仿宋" w:hAnsi="仿宋" w:eastAsia="仿宋" w:cs="仿宋_GB2312"/>
          <w:sz w:val="32"/>
        </w:rPr>
        <w:t>170元/包房/天/人。</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不含餐：</w:t>
      </w:r>
      <w:r>
        <w:rPr>
          <w:rFonts w:ascii="仿宋" w:hAnsi="仿宋" w:eastAsia="仿宋" w:cs="仿宋_GB2312"/>
          <w:sz w:val="32"/>
        </w:rPr>
        <w:t>①</w:t>
      </w:r>
      <w:r>
        <w:rPr>
          <w:rFonts w:hint="eastAsia" w:ascii="仿宋" w:hAnsi="仿宋" w:eastAsia="仿宋" w:cs="仿宋_GB2312"/>
          <w:sz w:val="32"/>
        </w:rPr>
        <w:t>60元/1床位/天/人，</w:t>
      </w:r>
      <w:r>
        <w:rPr>
          <w:rFonts w:ascii="仿宋" w:hAnsi="仿宋" w:eastAsia="仿宋" w:cs="仿宋_GB2312"/>
          <w:sz w:val="32"/>
        </w:rPr>
        <w:t>②</w:t>
      </w:r>
      <w:r>
        <w:rPr>
          <w:rFonts w:hint="eastAsia" w:ascii="仿宋" w:hAnsi="仿宋" w:eastAsia="仿宋" w:cs="仿宋_GB2312"/>
          <w:sz w:val="32"/>
        </w:rPr>
        <w:t>120元/包房/天/人。</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双人标间，分餐制，床位50位，先到先安排。</w:t>
      </w:r>
    </w:p>
    <w:p>
      <w:pPr>
        <w:spacing w:line="52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六、其他事项</w:t>
      </w:r>
    </w:p>
    <w:p>
      <w:pPr>
        <w:autoSpaceDE w:val="0"/>
        <w:autoSpaceDN w:val="0"/>
        <w:adjustRightInd w:val="0"/>
        <w:spacing w:line="52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sz w:val="32"/>
          <w:szCs w:val="32"/>
          <w:lang w:val="zh-CN"/>
        </w:rPr>
        <w:t>学员报到时需带身份证原件</w:t>
      </w:r>
      <w:r>
        <w:rPr>
          <w:rFonts w:hint="eastAsia" w:ascii="仿宋_GB2312" w:hAnsi="仿宋_GB2312" w:eastAsia="仿宋_GB2312" w:cs="仿宋_GB2312"/>
          <w:color w:val="000000"/>
          <w:sz w:val="32"/>
          <w:szCs w:val="32"/>
          <w:lang w:val="zh-CN"/>
        </w:rPr>
        <w:t>。</w:t>
      </w:r>
      <w:r>
        <w:rPr>
          <w:rFonts w:hint="eastAsia" w:ascii="仿宋" w:hAnsi="仿宋" w:eastAsia="仿宋" w:cs="仿宋_GB2312"/>
          <w:color w:val="000000"/>
          <w:sz w:val="32"/>
          <w:szCs w:val="32"/>
          <w:lang w:val="zh-CN"/>
        </w:rPr>
        <w:t>学员报到时需交以下材料：</w:t>
      </w:r>
    </w:p>
    <w:p>
      <w:pPr>
        <w:spacing w:line="530" w:lineRule="exact"/>
        <w:ind w:firstLine="640" w:firstLineChars="200"/>
        <w:rPr>
          <w:rFonts w:ascii="仿宋" w:hAnsi="仿宋" w:eastAsia="仿宋" w:cs="仿宋_GB2312"/>
          <w:color w:val="000000"/>
          <w:sz w:val="32"/>
        </w:rPr>
      </w:pPr>
      <w:r>
        <w:rPr>
          <w:rFonts w:ascii="仿宋" w:hAnsi="仿宋" w:eastAsia="仿宋" w:cs="仿宋_GB2312"/>
          <w:color w:val="000000"/>
          <w:sz w:val="32"/>
        </w:rPr>
        <w:t>1</w:t>
      </w:r>
      <w:r>
        <w:rPr>
          <w:rFonts w:hint="eastAsia" w:ascii="仿宋" w:hAnsi="仿宋" w:eastAsia="仿宋" w:cs="仿宋_GB2312"/>
          <w:color w:val="000000"/>
          <w:sz w:val="32"/>
        </w:rPr>
        <w:t>、</w:t>
      </w:r>
      <w:r>
        <w:rPr>
          <w:rFonts w:hint="eastAsia" w:ascii="仿宋" w:hAnsi="仿宋" w:eastAsia="仿宋" w:cs="仿宋_GB2312"/>
          <w:color w:val="000000"/>
          <w:sz w:val="32"/>
          <w:szCs w:val="24"/>
        </w:rPr>
        <w:t>近期免冠一寸彩色白底相片三张。</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ascii="仿宋" w:hAnsi="仿宋" w:eastAsia="仿宋" w:cs="仿宋_GB2312"/>
          <w:color w:val="000000"/>
          <w:sz w:val="32"/>
          <w:szCs w:val="24"/>
        </w:rPr>
        <w:t>2</w:t>
      </w:r>
      <w:r>
        <w:rPr>
          <w:rFonts w:hint="eastAsia" w:ascii="仿宋" w:hAnsi="仿宋" w:eastAsia="仿宋" w:cs="仿宋_GB2312"/>
          <w:color w:val="000000"/>
          <w:sz w:val="32"/>
          <w:szCs w:val="24"/>
        </w:rPr>
        <w:t>、证书原件（及复印件一份）。</w:t>
      </w:r>
    </w:p>
    <w:p>
      <w:pPr>
        <w:autoSpaceDE w:val="0"/>
        <w:autoSpaceDN w:val="0"/>
        <w:adjustRightInd w:val="0"/>
        <w:spacing w:line="530" w:lineRule="exact"/>
        <w:ind w:firstLine="643" w:firstLineChars="200"/>
        <w:jc w:val="left"/>
        <w:rPr>
          <w:rFonts w:ascii="仿宋" w:hAnsi="仿宋" w:eastAsia="仿宋" w:cs="仿宋_GB2312"/>
          <w:b/>
          <w:bCs/>
          <w:color w:val="000000"/>
          <w:sz w:val="32"/>
          <w:szCs w:val="24"/>
        </w:rPr>
      </w:pPr>
      <w:r>
        <w:rPr>
          <w:rFonts w:hint="eastAsia" w:ascii="仿宋" w:hAnsi="仿宋" w:eastAsia="仿宋" w:cs="仿宋_GB2312"/>
          <w:b/>
          <w:bCs/>
          <w:color w:val="000000"/>
          <w:sz w:val="32"/>
          <w:szCs w:val="24"/>
        </w:rPr>
        <w:t>参加培训人员进入教室前要配合工作人员做好体温检测、登记等工作，培训期间保持适当间距，全程佩戴口罩（自备）。培训期间出现发热、干咳、乏力等疑似情况的，须立即报告，不得继续参加本期培训班学习。</w:t>
      </w:r>
    </w:p>
    <w:p>
      <w:pPr>
        <w:spacing w:line="52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七、银行账号</w:t>
      </w:r>
    </w:p>
    <w:p>
      <w:pPr>
        <w:spacing w:line="52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2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w:t>
      </w:r>
      <w:r>
        <w:rPr>
          <w:rFonts w:ascii="仿宋" w:hAnsi="仿宋" w:eastAsia="仿宋" w:cs="仿宋_GB2312"/>
          <w:sz w:val="32"/>
          <w:szCs w:val="32"/>
          <w:lang w:val="zh-CN"/>
        </w:rPr>
        <w:t xml:space="preserve">    </w:t>
      </w:r>
      <w:r>
        <w:rPr>
          <w:rFonts w:hint="eastAsia" w:ascii="仿宋" w:hAnsi="仿宋" w:eastAsia="仿宋" w:cs="仿宋_GB2312"/>
          <w:sz w:val="32"/>
          <w:szCs w:val="32"/>
          <w:lang w:val="zh-CN"/>
        </w:rPr>
        <w:t>号：</w:t>
      </w:r>
      <w:r>
        <w:rPr>
          <w:rFonts w:ascii="仿宋" w:hAnsi="仿宋" w:eastAsia="仿宋" w:cs="仿宋_GB2312"/>
          <w:sz w:val="32"/>
          <w:szCs w:val="32"/>
          <w:lang w:val="zh-CN"/>
        </w:rPr>
        <w:t>451060707018010008166</w:t>
      </w:r>
    </w:p>
    <w:p>
      <w:pPr>
        <w:spacing w:line="52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w:t>
      </w:r>
      <w:r>
        <w:rPr>
          <w:rFonts w:ascii="仿宋" w:hAnsi="仿宋" w:eastAsia="仿宋" w:cs="仿宋_GB2312"/>
          <w:sz w:val="32"/>
          <w:szCs w:val="32"/>
          <w:lang w:val="zh-CN"/>
        </w:rPr>
        <w:t xml:space="preserve"> </w:t>
      </w:r>
      <w:r>
        <w:rPr>
          <w:rFonts w:hint="eastAsia" w:ascii="仿宋" w:hAnsi="仿宋" w:eastAsia="仿宋" w:cs="仿宋_GB2312"/>
          <w:sz w:val="32"/>
          <w:szCs w:val="32"/>
          <w:lang w:val="zh-CN"/>
        </w:rPr>
        <w:t>户</w:t>
      </w:r>
      <w:r>
        <w:rPr>
          <w:rFonts w:ascii="仿宋" w:hAnsi="仿宋" w:eastAsia="仿宋" w:cs="仿宋_GB2312"/>
          <w:sz w:val="32"/>
          <w:szCs w:val="32"/>
          <w:lang w:val="zh-CN"/>
        </w:rPr>
        <w:t xml:space="preserve"> </w:t>
      </w:r>
      <w:r>
        <w:rPr>
          <w:rFonts w:hint="eastAsia" w:ascii="仿宋" w:hAnsi="仿宋" w:eastAsia="仿宋" w:cs="仿宋_GB2312"/>
          <w:sz w:val="32"/>
          <w:szCs w:val="32"/>
          <w:lang w:val="zh-CN"/>
        </w:rPr>
        <w:t>行：交通银行南宁东葛西支行</w:t>
      </w:r>
    </w:p>
    <w:p>
      <w:pPr>
        <w:spacing w:line="52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八、联系人及电话</w:t>
      </w:r>
    </w:p>
    <w:p>
      <w:pPr>
        <w:autoSpaceDE w:val="0"/>
        <w:autoSpaceDN w:val="0"/>
        <w:adjustRightInd w:val="0"/>
        <w:spacing w:line="520" w:lineRule="exact"/>
        <w:ind w:left="638" w:leftChars="304"/>
        <w:rPr>
          <w:rFonts w:ascii="仿宋" w:hAnsi="仿宋" w:eastAsia="仿宋" w:cs="仿宋_GB2312"/>
          <w:sz w:val="32"/>
          <w:szCs w:val="32"/>
          <w:lang w:val="zh-CN"/>
        </w:rPr>
      </w:pPr>
      <w:r>
        <w:rPr>
          <w:rFonts w:hint="eastAsia" w:ascii="仿宋" w:hAnsi="仿宋" w:eastAsia="仿宋" w:cs="仿宋_GB2312"/>
          <w:sz w:val="32"/>
          <w:szCs w:val="32"/>
          <w:lang w:val="zh-CN"/>
        </w:rPr>
        <w:t>联系人：莫晓凤、刘显坤、杨艳玲：</w:t>
      </w:r>
      <w:r>
        <w:rPr>
          <w:rFonts w:ascii="仿宋" w:hAnsi="仿宋" w:eastAsia="仿宋" w:cs="仿宋_GB2312"/>
          <w:sz w:val="32"/>
          <w:szCs w:val="32"/>
          <w:lang w:val="zh-CN"/>
        </w:rPr>
        <w:t>0771-5600295  5600302</w:t>
      </w:r>
    </w:p>
    <w:p>
      <w:pPr>
        <w:autoSpaceDE w:val="0"/>
        <w:autoSpaceDN w:val="0"/>
        <w:adjustRightInd w:val="0"/>
        <w:spacing w:line="520" w:lineRule="exact"/>
        <w:ind w:left="638" w:leftChars="304"/>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一楼学员报到室电话：</w:t>
      </w:r>
      <w:r>
        <w:rPr>
          <w:rFonts w:ascii="仿宋_GB2312" w:hAnsi="仿宋_GB2312" w:eastAsia="仿宋_GB2312" w:cs="仿宋_GB2312"/>
          <w:sz w:val="32"/>
          <w:szCs w:val="32"/>
        </w:rPr>
        <w:t xml:space="preserve"> 0771-5613219</w:t>
      </w:r>
      <w:r>
        <w:rPr>
          <w:rFonts w:hint="eastAsia" w:ascii="仿宋_GB2312" w:hAnsi="仿宋_GB2312" w:eastAsia="仿宋_GB2312" w:cs="仿宋_GB2312"/>
          <w:sz w:val="32"/>
          <w:szCs w:val="32"/>
        </w:rPr>
        <w:t>（报到当日咨询电话）</w:t>
      </w:r>
      <w:r>
        <w:rPr>
          <w:rFonts w:ascii="仿宋_GB2312" w:hAnsi="仿宋_GB2312" w:eastAsia="仿宋_GB2312" w:cs="仿宋_GB2312"/>
          <w:sz w:val="32"/>
          <w:szCs w:val="32"/>
        </w:rPr>
        <w:t xml:space="preserve">  </w:t>
      </w:r>
    </w:p>
    <w:p>
      <w:pPr>
        <w:autoSpaceDE w:val="0"/>
        <w:autoSpaceDN w:val="0"/>
        <w:adjustRightInd w:val="0"/>
        <w:spacing w:line="520" w:lineRule="exact"/>
        <w:ind w:left="638" w:leftChars="304"/>
        <w:rPr>
          <w:rFonts w:ascii="仿宋" w:hAnsi="仿宋" w:eastAsia="仿宋" w:cs="仿宋_GB2312"/>
          <w:sz w:val="32"/>
          <w:szCs w:val="32"/>
          <w:lang w:val="zh-CN"/>
        </w:rPr>
      </w:pPr>
      <w:r>
        <w:rPr>
          <w:rFonts w:hint="eastAsia" w:ascii="仿宋" w:hAnsi="仿宋" w:eastAsia="仿宋" w:cs="仿宋_GB2312"/>
          <w:sz w:val="32"/>
          <w:szCs w:val="32"/>
          <w:lang w:val="zh-CN"/>
        </w:rPr>
        <w:t>查证电话：</w:t>
      </w:r>
      <w:r>
        <w:rPr>
          <w:rFonts w:ascii="仿宋" w:hAnsi="仿宋" w:eastAsia="仿宋" w:cs="仿宋_GB2312"/>
          <w:sz w:val="32"/>
          <w:szCs w:val="32"/>
          <w:lang w:val="zh-CN"/>
        </w:rPr>
        <w:t>0771-5618991</w:t>
      </w:r>
    </w:p>
    <w:p>
      <w:pPr>
        <w:pStyle w:val="3"/>
        <w:spacing w:line="520" w:lineRule="exact"/>
        <w:ind w:left="529" w:leftChars="252" w:firstLine="160" w:firstLineChars="50"/>
        <w:rPr>
          <w:rFonts w:ascii="仿宋" w:hAnsi="仿宋" w:eastAsia="仿宋" w:cs="仿宋_GB2312"/>
          <w:szCs w:val="32"/>
        </w:rPr>
      </w:pPr>
      <w:r>
        <w:rPr>
          <w:rFonts w:ascii="仿宋" w:hAnsi="仿宋" w:eastAsia="仿宋" w:cs="仿宋_GB2312"/>
          <w:szCs w:val="32"/>
        </w:rPr>
        <w:t>QQ</w:t>
      </w:r>
      <w:r>
        <w:rPr>
          <w:rFonts w:hint="eastAsia" w:ascii="仿宋" w:hAnsi="仿宋" w:eastAsia="仿宋" w:cs="仿宋_GB2312"/>
          <w:szCs w:val="32"/>
        </w:rPr>
        <w:t>群号：危化品生产经营群</w:t>
      </w:r>
      <w:r>
        <w:rPr>
          <w:rFonts w:ascii="仿宋" w:hAnsi="仿宋" w:eastAsia="仿宋" w:cs="仿宋_GB2312"/>
          <w:szCs w:val="32"/>
        </w:rPr>
        <w:t xml:space="preserve"> 884101368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20" w:lineRule="exact"/>
        <w:ind w:left="849" w:leftChars="252" w:hanging="320" w:hangingChars="100"/>
        <w:rPr>
          <w:rFonts w:ascii="仿宋" w:hAnsi="仿宋" w:eastAsia="仿宋" w:cs="仿宋_GB2312"/>
          <w:szCs w:val="32"/>
        </w:rPr>
      </w:pPr>
      <w:r>
        <w:rPr>
          <w:rFonts w:hint="eastAsia" w:ascii="仿宋" w:hAnsi="仿宋" w:eastAsia="仿宋" w:cs="仿宋_GB2312"/>
          <w:szCs w:val="32"/>
        </w:rPr>
        <w:t>报名回执请发邮箱：</w:t>
      </w:r>
      <w:r>
        <w:fldChar w:fldCharType="begin"/>
      </w:r>
      <w:r>
        <w:instrText xml:space="preserve"> HYPERLINK "mailto:apzxapk@163.com" </w:instrText>
      </w:r>
      <w:r>
        <w:fldChar w:fldCharType="separate"/>
      </w:r>
      <w:r>
        <w:rPr>
          <w:rStyle w:val="12"/>
          <w:rFonts w:ascii="仿宋" w:hAnsi="仿宋" w:eastAsia="仿宋" w:cs="仿宋_GB2312"/>
          <w:color w:val="auto"/>
          <w:szCs w:val="32"/>
        </w:rPr>
        <w:t>apzxapk@163.com</w:t>
      </w:r>
      <w:r>
        <w:rPr>
          <w:rStyle w:val="12"/>
          <w:rFonts w:ascii="仿宋" w:hAnsi="仿宋" w:eastAsia="仿宋" w:cs="仿宋_GB2312"/>
          <w:color w:val="auto"/>
          <w:szCs w:val="32"/>
        </w:rPr>
        <w:fldChar w:fldCharType="end"/>
      </w:r>
    </w:p>
    <w:p>
      <w:pPr>
        <w:pStyle w:val="3"/>
        <w:spacing w:line="520" w:lineRule="exact"/>
        <w:ind w:left="848" w:leftChars="404" w:firstLine="0" w:firstLineChars="0"/>
        <w:rPr>
          <w:rFonts w:ascii="仿宋" w:hAnsi="仿宋" w:eastAsia="仿宋" w:cs="仿宋_GB2312"/>
        </w:rPr>
      </w:pPr>
    </w:p>
    <w:p>
      <w:pPr>
        <w:pStyle w:val="3"/>
        <w:spacing w:line="520" w:lineRule="exact"/>
        <w:rPr>
          <w:rFonts w:ascii="仿宋" w:hAnsi="仿宋" w:eastAsia="仿宋" w:cs="仿宋_GB2312"/>
        </w:rPr>
      </w:pPr>
      <w:r>
        <w:rPr>
          <w:rFonts w:hint="eastAsia" w:ascii="仿宋" w:hAnsi="仿宋" w:eastAsia="仿宋" w:cs="仿宋_GB2312"/>
        </w:rPr>
        <w:t>附件：</w:t>
      </w:r>
      <w:r>
        <w:rPr>
          <w:rFonts w:ascii="仿宋" w:hAnsi="仿宋" w:eastAsia="仿宋" w:cs="仿宋_GB2312"/>
        </w:rPr>
        <w:t>1.</w:t>
      </w:r>
      <w:r>
        <w:rPr>
          <w:rFonts w:hint="eastAsia" w:ascii="仿宋" w:hAnsi="仿宋" w:eastAsia="仿宋" w:cs="仿宋_GB2312"/>
        </w:rPr>
        <w:t>培训报名回执单</w:t>
      </w:r>
    </w:p>
    <w:p>
      <w:pPr>
        <w:pStyle w:val="3"/>
        <w:numPr>
          <w:ilvl w:val="0"/>
          <w:numId w:val="1"/>
        </w:numPr>
        <w:spacing w:line="520" w:lineRule="exact"/>
        <w:ind w:left="848" w:leftChars="404" w:firstLine="0" w:firstLineChars="0"/>
        <w:rPr>
          <w:rFonts w:ascii="仿宋" w:hAnsi="仿宋" w:eastAsia="仿宋" w:cs="仿宋_GB2312"/>
        </w:rPr>
      </w:pPr>
      <w:r>
        <w:rPr>
          <w:rFonts w:hint="eastAsia" w:ascii="仿宋" w:hAnsi="仿宋" w:eastAsia="仿宋" w:cs="仿宋_GB2312"/>
        </w:rPr>
        <w:t>疫情防控个人健康信息承诺书</w:t>
      </w:r>
    </w:p>
    <w:p>
      <w:pPr>
        <w:pStyle w:val="3"/>
        <w:numPr>
          <w:ilvl w:val="0"/>
          <w:numId w:val="1"/>
        </w:numPr>
        <w:spacing w:line="520" w:lineRule="exact"/>
        <w:ind w:left="848" w:leftChars="404" w:firstLine="0" w:firstLineChars="0"/>
        <w:rPr>
          <w:rFonts w:ascii="仿宋" w:hAnsi="仿宋" w:eastAsia="仿宋" w:cs="仿宋_GB2312"/>
        </w:rPr>
      </w:pPr>
      <w:r>
        <w:rPr>
          <w:rFonts w:hint="eastAsia" w:ascii="仿宋" w:hAnsi="仿宋" w:eastAsia="仿宋" w:cs="仿宋_GB2312"/>
        </w:rPr>
        <w:t>学员个人健康档案</w:t>
      </w:r>
    </w:p>
    <w:p>
      <w:pPr>
        <w:pStyle w:val="3"/>
        <w:spacing w:line="520" w:lineRule="exact"/>
        <w:ind w:left="892" w:leftChars="21" w:hanging="848" w:hangingChars="265"/>
        <w:rPr>
          <w:rFonts w:ascii="仿宋" w:hAnsi="仿宋" w:eastAsia="仿宋" w:cs="仿宋_GB2312"/>
        </w:rPr>
      </w:pPr>
    </w:p>
    <w:p>
      <w:pPr>
        <w:autoSpaceDE w:val="0"/>
        <w:autoSpaceDN w:val="0"/>
        <w:adjustRightInd w:val="0"/>
        <w:spacing w:line="520" w:lineRule="exact"/>
        <w:ind w:left="838" w:hanging="838" w:hangingChars="262"/>
        <w:rPr>
          <w:rFonts w:ascii="仿宋" w:hAnsi="仿宋" w:eastAsia="仿宋" w:cs="仿宋_GB2312"/>
        </w:rPr>
      </w:pPr>
      <w:r>
        <w:rPr>
          <w:rFonts w:ascii="仿宋" w:hAnsi="仿宋" w:eastAsia="仿宋" w:cs="仿宋_GB2312"/>
          <w:sz w:val="32"/>
          <w:szCs w:val="32"/>
          <w:lang w:val="zh-CN"/>
        </w:rPr>
        <w:t xml:space="preserve">     </w:t>
      </w:r>
      <w:r>
        <w:rPr>
          <w:rFonts w:ascii="仿宋" w:hAnsi="仿宋" w:eastAsia="仿宋" w:cs="仿宋_GB2312"/>
        </w:rPr>
        <w:t xml:space="preserve">                        </w:t>
      </w:r>
    </w:p>
    <w:p>
      <w:pPr>
        <w:pStyle w:val="3"/>
        <w:spacing w:line="520" w:lineRule="exact"/>
        <w:ind w:left="848" w:leftChars="404" w:firstLine="3360" w:firstLineChars="1050"/>
        <w:rPr>
          <w:rFonts w:ascii="仿宋" w:hAnsi="仿宋" w:eastAsia="仿宋" w:cs="仿宋_GB2312"/>
        </w:rPr>
      </w:pPr>
      <w:r>
        <w:rPr>
          <w:rFonts w:ascii="仿宋" w:hAnsi="仿宋" w:eastAsia="仿宋" w:cs="仿宋_GB2312"/>
        </w:rPr>
        <w:t xml:space="preserve">   </w:t>
      </w:r>
      <w:r>
        <w:rPr>
          <w:rFonts w:hint="eastAsia" w:ascii="仿宋" w:hAnsi="仿宋" w:eastAsia="仿宋" w:cs="仿宋_GB2312"/>
          <w:lang w:val="zh-CN"/>
        </w:rPr>
        <w:t>广西安全生产职业培训中心</w:t>
      </w:r>
    </w:p>
    <w:p>
      <w:pPr>
        <w:autoSpaceDE w:val="0"/>
        <w:autoSpaceDN w:val="0"/>
        <w:adjustRightInd w:val="0"/>
        <w:spacing w:line="530" w:lineRule="exact"/>
        <w:ind w:right="1271"/>
        <w:jc w:val="center"/>
        <w:rPr>
          <w:rFonts w:ascii="仿宋" w:hAnsi="仿宋" w:eastAsia="仿宋" w:cs="仿宋_GB2312"/>
          <w:sz w:val="32"/>
          <w:szCs w:val="32"/>
          <w:lang w:val="zh-CN"/>
        </w:rPr>
      </w:pPr>
      <w:r>
        <w:rPr>
          <w:rFonts w:ascii="仿宋" w:hAnsi="仿宋" w:eastAsia="仿宋" w:cs="仿宋_GB2312"/>
          <w:sz w:val="32"/>
          <w:szCs w:val="32"/>
          <w:lang w:val="zh-CN"/>
        </w:rPr>
        <w:t xml:space="preserve">                                20</w:t>
      </w:r>
      <w:r>
        <w:rPr>
          <w:rFonts w:ascii="仿宋" w:hAnsi="仿宋" w:eastAsia="仿宋" w:cs="仿宋_GB2312"/>
          <w:sz w:val="32"/>
          <w:szCs w:val="32"/>
        </w:rPr>
        <w:t>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13</w:t>
      </w:r>
      <w:bookmarkStart w:id="2" w:name="_GoBack"/>
      <w:bookmarkEnd w:id="2"/>
      <w:r>
        <w:rPr>
          <w:rFonts w:hint="eastAsia" w:ascii="仿宋" w:hAnsi="仿宋" w:eastAsia="仿宋" w:cs="仿宋_GB2312"/>
          <w:sz w:val="32"/>
          <w:szCs w:val="32"/>
          <w:lang w:val="zh-CN"/>
        </w:rPr>
        <w:t>日</w:t>
      </w:r>
    </w:p>
    <w:p>
      <w:pPr>
        <w:autoSpaceDE w:val="0"/>
        <w:autoSpaceDN w:val="0"/>
        <w:adjustRightInd w:val="0"/>
        <w:spacing w:line="530"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w:t>
      </w:r>
      <w:r>
        <w:rPr>
          <w:rFonts w:ascii="仿宋" w:hAnsi="仿宋" w:eastAsia="仿宋" w:cs="仿宋_GB2312"/>
          <w:color w:val="000000"/>
          <w:sz w:val="32"/>
          <w:szCs w:val="32"/>
          <w:u w:val="single"/>
        </w:rPr>
        <w:t xml:space="preserve">                             </w:t>
      </w:r>
      <w:r>
        <w:rPr>
          <w:rFonts w:hint="eastAsia" w:ascii="仿宋" w:hAnsi="仿宋" w:eastAsia="仿宋" w:cs="仿宋_GB2312"/>
          <w:color w:val="000000"/>
          <w:sz w:val="32"/>
          <w:szCs w:val="32"/>
          <w:u w:val="single"/>
        </w:rPr>
        <w:t>共印15份</w:t>
      </w:r>
      <w:r>
        <w:rPr>
          <w:rFonts w:ascii="仿宋" w:hAnsi="仿宋" w:eastAsia="仿宋" w:cs="仿宋_GB2312"/>
          <w:color w:val="000000"/>
          <w:sz w:val="32"/>
          <w:szCs w:val="32"/>
          <w:u w:val="single"/>
        </w:rPr>
        <w:t xml:space="preserve">  </w:t>
      </w:r>
      <w:r>
        <w:rPr>
          <w:rFonts w:ascii="仿宋" w:hAnsi="仿宋" w:eastAsia="仿宋" w:cs="仿宋_GB2312"/>
          <w:color w:val="000000"/>
          <w:sz w:val="32"/>
          <w:szCs w:val="32"/>
        </w:rPr>
        <w:t xml:space="preserve"> </w:t>
      </w:r>
    </w:p>
    <w:p>
      <w:pPr>
        <w:spacing w:afterLines="50" w:line="500" w:lineRule="exact"/>
        <w:jc w:val="left"/>
        <w:rPr>
          <w:rFonts w:ascii="仿宋" w:hAnsi="仿宋" w:eastAsia="仿宋" w:cs="仿宋_GB2312"/>
          <w:b/>
          <w:bCs/>
          <w:sz w:val="36"/>
          <w:szCs w:val="36"/>
        </w:rPr>
      </w:pPr>
      <w:r>
        <w:rPr>
          <w:rFonts w:hint="eastAsia" w:ascii="仿宋" w:hAnsi="仿宋" w:eastAsia="仿宋" w:cs="仿宋_GB2312"/>
          <w:b/>
          <w:bCs/>
          <w:sz w:val="36"/>
          <w:szCs w:val="36"/>
        </w:rPr>
        <w:t>附件</w:t>
      </w:r>
      <w:r>
        <w:rPr>
          <w:rFonts w:ascii="仿宋" w:hAnsi="仿宋" w:eastAsia="仿宋" w:cs="仿宋_GB2312"/>
          <w:b/>
          <w:bCs/>
          <w:sz w:val="36"/>
          <w:szCs w:val="36"/>
        </w:rPr>
        <w:t xml:space="preserve">1     </w:t>
      </w:r>
      <w:r>
        <w:rPr>
          <w:rFonts w:hint="eastAsia" w:ascii="仿宋" w:hAnsi="仿宋" w:eastAsia="仿宋" w:cs="仿宋_GB2312"/>
          <w:b/>
          <w:bCs/>
          <w:sz w:val="36"/>
          <w:szCs w:val="36"/>
        </w:rPr>
        <w:t>危险化学品生产经营单位安全管理培训班</w:t>
      </w:r>
    </w:p>
    <w:p>
      <w:pPr>
        <w:spacing w:afterLines="50" w:line="500" w:lineRule="exact"/>
        <w:jc w:val="center"/>
        <w:rPr>
          <w:rFonts w:ascii="仿宋" w:hAnsi="仿宋" w:eastAsia="仿宋" w:cs="仿宋_GB2312"/>
          <w:b/>
          <w:bCs/>
          <w:sz w:val="36"/>
          <w:szCs w:val="36"/>
        </w:rPr>
      </w:pPr>
      <w:r>
        <w:rPr>
          <w:rFonts w:hint="eastAsia" w:ascii="仿宋" w:hAnsi="仿宋" w:eastAsia="仿宋" w:cs="仿宋_GB2312"/>
          <w:b/>
          <w:bCs/>
          <w:sz w:val="36"/>
          <w:szCs w:val="36"/>
        </w:rPr>
        <w:t>培训报名回执单</w:t>
      </w:r>
    </w:p>
    <w:p>
      <w:pPr>
        <w:ind w:right="-338" w:rightChars="-161"/>
        <w:jc w:val="left"/>
        <w:rPr>
          <w:rFonts w:ascii="仿宋" w:hAnsi="仿宋" w:eastAsia="仿宋" w:cs="仿宋_GB2312"/>
          <w:sz w:val="32"/>
          <w:szCs w:val="32"/>
        </w:rPr>
      </w:pPr>
      <w:r>
        <w:rPr>
          <w:rFonts w:hint="eastAsia" w:ascii="仿宋" w:hAnsi="仿宋" w:eastAsia="仿宋" w:cs="仿宋_GB2312"/>
          <w:sz w:val="32"/>
          <w:szCs w:val="32"/>
        </w:rPr>
        <w:t>拟参加培训日期：</w:t>
      </w:r>
      <w:r>
        <w:rPr>
          <w:rFonts w:ascii="仿宋" w:hAnsi="仿宋" w:eastAsia="仿宋" w:cs="仿宋_GB2312"/>
          <w:sz w:val="32"/>
          <w:szCs w:val="32"/>
        </w:rPr>
        <w:t xml:space="preserve">   </w:t>
      </w:r>
      <w:r>
        <w:rPr>
          <w:rFonts w:hint="eastAsia" w:ascii="仿宋" w:hAnsi="仿宋" w:eastAsia="仿宋" w:cs="仿宋_GB2312"/>
          <w:sz w:val="32"/>
          <w:szCs w:val="32"/>
        </w:rPr>
        <w:t>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日至</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w:t>
      </w:r>
      <w:r>
        <w:rPr>
          <w:rFonts w:ascii="仿宋" w:hAnsi="仿宋" w:eastAsia="仿宋" w:cs="仿宋_GB2312"/>
          <w:sz w:val="32"/>
          <w:szCs w:val="32"/>
        </w:rPr>
        <w:t xml:space="preserve">   </w:t>
      </w:r>
    </w:p>
    <w:tbl>
      <w:tblPr>
        <w:tblStyle w:val="8"/>
        <w:tblW w:w="1047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723"/>
        <w:gridCol w:w="1060"/>
        <w:gridCol w:w="2254"/>
        <w:gridCol w:w="2625"/>
        <w:gridCol w:w="13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249"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姓</w:t>
            </w:r>
            <w:r>
              <w:rPr>
                <w:rFonts w:ascii="仿宋" w:hAnsi="仿宋" w:eastAsia="仿宋" w:cs="仿宋_GB2312"/>
                <w:sz w:val="32"/>
                <w:szCs w:val="32"/>
              </w:rPr>
              <w:t xml:space="preserve"> </w:t>
            </w:r>
            <w:r>
              <w:rPr>
                <w:rFonts w:hint="eastAsia" w:ascii="仿宋" w:hAnsi="仿宋" w:eastAsia="仿宋" w:cs="仿宋_GB2312"/>
                <w:sz w:val="32"/>
                <w:szCs w:val="32"/>
              </w:rPr>
              <w:t>名</w:t>
            </w:r>
          </w:p>
        </w:tc>
        <w:tc>
          <w:tcPr>
            <w:tcW w:w="723" w:type="dxa"/>
            <w:vAlign w:val="center"/>
          </w:tcPr>
          <w:p>
            <w:pPr>
              <w:spacing w:line="500" w:lineRule="exact"/>
              <w:ind w:left="-76" w:leftChars="-36" w:right="-80" w:rightChars="-38"/>
              <w:jc w:val="center"/>
              <w:rPr>
                <w:rFonts w:ascii="仿宋" w:hAnsi="仿宋" w:eastAsia="仿宋" w:cs="仿宋_GB2312"/>
                <w:sz w:val="32"/>
                <w:szCs w:val="32"/>
              </w:rPr>
            </w:pPr>
            <w:r>
              <w:rPr>
                <w:rFonts w:hint="eastAsia" w:ascii="仿宋" w:hAnsi="仿宋" w:eastAsia="仿宋" w:cs="仿宋_GB2312"/>
                <w:sz w:val="32"/>
                <w:szCs w:val="32"/>
              </w:rPr>
              <w:t>性别</w:t>
            </w:r>
          </w:p>
        </w:tc>
        <w:tc>
          <w:tcPr>
            <w:tcW w:w="1060"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职务</w:t>
            </w:r>
          </w:p>
        </w:tc>
        <w:tc>
          <w:tcPr>
            <w:tcW w:w="2254"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身份证号</w:t>
            </w:r>
          </w:p>
        </w:tc>
        <w:tc>
          <w:tcPr>
            <w:tcW w:w="2625"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工作单位</w:t>
            </w:r>
          </w:p>
        </w:tc>
        <w:tc>
          <w:tcPr>
            <w:tcW w:w="1350" w:type="dxa"/>
            <w:vAlign w:val="center"/>
          </w:tcPr>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z w:val="32"/>
                <w:szCs w:val="32"/>
              </w:rPr>
              <w:t>联系电话</w:t>
            </w:r>
          </w:p>
        </w:tc>
        <w:tc>
          <w:tcPr>
            <w:tcW w:w="1215" w:type="dxa"/>
            <w:vAlign w:val="center"/>
          </w:tcPr>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pacing w:val="-18"/>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bl>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送培单位：</w:t>
      </w:r>
      <w:r>
        <w:rPr>
          <w:rFonts w:ascii="仿宋" w:hAnsi="仿宋" w:eastAsia="仿宋" w:cs="仿宋_GB2312"/>
          <w:sz w:val="32"/>
          <w:szCs w:val="32"/>
        </w:rPr>
        <w:t xml:space="preserve">                   </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经办人：</w:t>
      </w:r>
      <w:r>
        <w:rPr>
          <w:rFonts w:ascii="仿宋" w:hAnsi="仿宋" w:eastAsia="仿宋" w:cs="仿宋_GB2312"/>
          <w:sz w:val="32"/>
          <w:szCs w:val="32"/>
        </w:rPr>
        <w:t xml:space="preserve">        </w:t>
      </w:r>
      <w:r>
        <w:rPr>
          <w:rFonts w:hint="eastAsia" w:ascii="仿宋" w:hAnsi="仿宋" w:eastAsia="仿宋" w:cs="仿宋_GB2312"/>
          <w:sz w:val="32"/>
          <w:szCs w:val="32"/>
        </w:rPr>
        <w:t>联系电话：</w:t>
      </w:r>
      <w:r>
        <w:rPr>
          <w:rFonts w:ascii="仿宋" w:hAnsi="仿宋" w:eastAsia="仿宋" w:cs="仿宋_GB2312"/>
          <w:sz w:val="32"/>
          <w:szCs w:val="32"/>
        </w:rPr>
        <w:t xml:space="preserve">           </w:t>
      </w:r>
      <w:r>
        <w:rPr>
          <w:rFonts w:hint="eastAsia" w:ascii="仿宋" w:hAnsi="仿宋" w:eastAsia="仿宋" w:cs="仿宋_GB2312"/>
          <w:sz w:val="32"/>
          <w:szCs w:val="32"/>
        </w:rPr>
        <w:t>邮箱：</w:t>
      </w:r>
      <w:r>
        <w:rPr>
          <w:rFonts w:ascii="仿宋" w:hAnsi="仿宋" w:eastAsia="仿宋" w:cs="仿宋_GB2312"/>
          <w:sz w:val="32"/>
          <w:szCs w:val="32"/>
        </w:rPr>
        <w:t xml:space="preserve">         </w:t>
      </w:r>
      <w:r>
        <w:rPr>
          <w:rFonts w:hint="eastAsia" w:ascii="仿宋" w:hAnsi="仿宋" w:eastAsia="仿宋" w:cs="仿宋_GB2312"/>
          <w:sz w:val="32"/>
          <w:szCs w:val="32"/>
        </w:rPr>
        <w:t>传真</w:t>
      </w:r>
      <w:r>
        <w:rPr>
          <w:rFonts w:ascii="仿宋" w:hAnsi="仿宋" w:eastAsia="仿宋" w:cs="仿宋_GB2312"/>
          <w:sz w:val="32"/>
          <w:szCs w:val="32"/>
        </w:rPr>
        <w:t>:</w:t>
      </w:r>
    </w:p>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联系电话：</w:t>
      </w:r>
      <w:r>
        <w:rPr>
          <w:rFonts w:ascii="仿宋" w:hAnsi="仿宋" w:eastAsia="仿宋" w:cs="仿宋_GB2312"/>
          <w:sz w:val="32"/>
          <w:szCs w:val="32"/>
        </w:rPr>
        <w:t>0771-5600295    5600302     5607630</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邮</w:t>
      </w:r>
      <w:r>
        <w:rPr>
          <w:rFonts w:ascii="仿宋" w:hAnsi="仿宋" w:eastAsia="仿宋" w:cs="仿宋_GB2312"/>
          <w:sz w:val="32"/>
          <w:szCs w:val="32"/>
        </w:rPr>
        <w:t xml:space="preserve"> </w:t>
      </w:r>
      <w:r>
        <w:rPr>
          <w:rFonts w:hint="eastAsia" w:ascii="仿宋" w:hAnsi="仿宋" w:eastAsia="仿宋" w:cs="仿宋_GB2312"/>
          <w:sz w:val="32"/>
          <w:szCs w:val="32"/>
        </w:rPr>
        <w:t>箱：</w:t>
      </w:r>
      <w:r>
        <w:fldChar w:fldCharType="begin"/>
      </w:r>
      <w:r>
        <w:instrText xml:space="preserve"> HYPERLINK "mailto:apzxapk@163.com" </w:instrText>
      </w:r>
      <w:r>
        <w:fldChar w:fldCharType="separate"/>
      </w:r>
      <w:r>
        <w:rPr>
          <w:rStyle w:val="12"/>
          <w:rFonts w:ascii="仿宋" w:hAnsi="仿宋" w:eastAsia="仿宋" w:cs="仿宋_GB2312"/>
          <w:color w:val="auto"/>
          <w:sz w:val="32"/>
          <w:szCs w:val="32"/>
        </w:rPr>
        <w:t>apzxapk@163.com</w:t>
      </w:r>
      <w:r>
        <w:rPr>
          <w:rStyle w:val="12"/>
          <w:rFonts w:ascii="仿宋" w:hAnsi="仿宋" w:eastAsia="仿宋" w:cs="仿宋_GB2312"/>
          <w:color w:val="auto"/>
          <w:sz w:val="32"/>
          <w:szCs w:val="32"/>
        </w:rPr>
        <w:fldChar w:fldCharType="end"/>
      </w:r>
      <w:r>
        <w:rPr>
          <w:rFonts w:ascii="仿宋" w:hAnsi="仿宋" w:eastAsia="仿宋" w:cs="仿宋_GB2312"/>
          <w:sz w:val="32"/>
          <w:szCs w:val="32"/>
        </w:rPr>
        <w:t xml:space="preserve">                QQ: 884101368</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网</w:t>
      </w:r>
      <w:r>
        <w:rPr>
          <w:rFonts w:ascii="仿宋" w:hAnsi="仿宋" w:eastAsia="仿宋" w:cs="仿宋_GB2312"/>
          <w:sz w:val="32"/>
          <w:szCs w:val="32"/>
        </w:rPr>
        <w:t xml:space="preserve"> </w:t>
      </w:r>
      <w:r>
        <w:rPr>
          <w:rFonts w:hint="eastAsia" w:ascii="仿宋" w:hAnsi="仿宋" w:eastAsia="仿宋" w:cs="仿宋_GB2312"/>
          <w:sz w:val="32"/>
          <w:szCs w:val="32"/>
        </w:rPr>
        <w:t>址：</w:t>
      </w:r>
      <w:r>
        <w:rPr>
          <w:rFonts w:ascii="仿宋" w:hAnsi="仿宋" w:eastAsia="仿宋" w:cs="仿宋_GB2312"/>
          <w:sz w:val="32"/>
          <w:szCs w:val="32"/>
        </w:rPr>
        <w:t>http://gxapzx.com/</w:t>
      </w:r>
    </w:p>
    <w:p>
      <w:pPr>
        <w:spacing w:line="500" w:lineRule="exact"/>
        <w:ind w:left="-315" w:leftChars="-150"/>
        <w:rPr>
          <w:rFonts w:ascii="仿宋" w:hAnsi="仿宋" w:eastAsia="仿宋" w:cs="仿宋_GB2312"/>
          <w:sz w:val="32"/>
          <w:szCs w:val="32"/>
        </w:rPr>
      </w:pPr>
    </w:p>
    <w:p>
      <w:pPr>
        <w:rPr>
          <w:b/>
          <w:sz w:val="36"/>
          <w:szCs w:val="36"/>
        </w:rPr>
      </w:pPr>
      <w:r>
        <w:rPr>
          <w:rFonts w:hint="eastAsia"/>
          <w:b/>
          <w:sz w:val="36"/>
          <w:szCs w:val="36"/>
        </w:rPr>
        <w:t>附件</w:t>
      </w:r>
      <w:r>
        <w:rPr>
          <w:b/>
          <w:sz w:val="36"/>
          <w:szCs w:val="36"/>
        </w:rPr>
        <w:t>2</w:t>
      </w:r>
    </w:p>
    <w:p>
      <w:pPr>
        <w:jc w:val="center"/>
        <w:rPr>
          <w:b/>
          <w:sz w:val="36"/>
          <w:szCs w:val="36"/>
        </w:rPr>
      </w:pPr>
      <w:r>
        <w:rPr>
          <w:rFonts w:hint="eastAsia"/>
          <w:b/>
          <w:sz w:val="36"/>
          <w:szCs w:val="36"/>
        </w:rPr>
        <w:t>疫情防控个人健康信息承诺书</w:t>
      </w:r>
    </w:p>
    <w:p>
      <w:pPr>
        <w:spacing w:line="240" w:lineRule="exact"/>
        <w:jc w:val="center"/>
        <w:rPr>
          <w:b/>
          <w:sz w:val="36"/>
          <w:szCs w:val="36"/>
        </w:rPr>
      </w:pPr>
    </w:p>
    <w:p>
      <w:pPr>
        <w:jc w:val="center"/>
        <w:rPr>
          <w:b/>
          <w:sz w:val="32"/>
          <w:szCs w:val="32"/>
          <w:u w:val="single"/>
        </w:rPr>
      </w:pPr>
      <w:r>
        <w:rPr>
          <w:b/>
          <w:sz w:val="32"/>
          <w:szCs w:val="32"/>
        </w:rPr>
        <w:t xml:space="preserve">                                  </w:t>
      </w:r>
      <w:r>
        <w:rPr>
          <w:rFonts w:hint="eastAsia"/>
          <w:b/>
          <w:sz w:val="32"/>
          <w:szCs w:val="32"/>
        </w:rPr>
        <w:t>学号：</w:t>
      </w:r>
      <w:r>
        <w:rPr>
          <w:b/>
          <w:sz w:val="32"/>
          <w:szCs w:val="32"/>
          <w:u w:val="single"/>
        </w:rPr>
        <w:t xml:space="preserve">       </w:t>
      </w:r>
    </w:p>
    <w:p>
      <w:pPr>
        <w:ind w:left="640" w:hanging="640" w:hangingChars="200"/>
        <w:jc w:val="left"/>
        <w:rPr>
          <w:rFonts w:ascii="仿宋_GB2312" w:eastAsia="仿宋_GB2312"/>
          <w:sz w:val="32"/>
          <w:szCs w:val="24"/>
        </w:rPr>
      </w:pPr>
      <w:r>
        <w:rPr>
          <w:rFonts w:hint="eastAsia" w:ascii="仿宋_GB2312" w:eastAsia="仿宋_GB2312"/>
          <w:sz w:val="32"/>
          <w:szCs w:val="24"/>
        </w:rPr>
        <w:t>本人承诺：</w:t>
      </w:r>
      <w:r>
        <w:rPr>
          <w:rFonts w:ascii="仿宋_GB2312" w:eastAsia="仿宋_GB2312"/>
          <w:sz w:val="32"/>
          <w:szCs w:val="24"/>
        </w:rPr>
        <w:br w:type="textWrapping"/>
      </w:r>
      <w:r>
        <w:rPr>
          <w:rFonts w:hint="eastAsia" w:ascii="仿宋_GB2312" w:eastAsia="仿宋_GB2312"/>
          <w:sz w:val="32"/>
          <w:szCs w:val="24"/>
        </w:rPr>
        <w:t>一、本人没有被诊断新冠肺炎确诊病例或疑似病例；</w:t>
      </w:r>
    </w:p>
    <w:p>
      <w:pPr>
        <w:ind w:firstLine="640" w:firstLineChars="200"/>
        <w:jc w:val="left"/>
        <w:rPr>
          <w:rFonts w:ascii="仿宋_GB2312" w:eastAsia="仿宋_GB2312"/>
          <w:sz w:val="32"/>
          <w:szCs w:val="24"/>
        </w:rPr>
      </w:pPr>
      <w:r>
        <w:rPr>
          <w:rFonts w:hint="eastAsia" w:ascii="仿宋_GB2312" w:eastAsia="仿宋_GB2312"/>
          <w:sz w:val="32"/>
          <w:szCs w:val="24"/>
        </w:rPr>
        <w:t>二、本人没有与新冠肺炎确诊病例或疑似病例密切接触；</w:t>
      </w:r>
      <w:r>
        <w:rPr>
          <w:rFonts w:ascii="仿宋_GB2312" w:eastAsia="仿宋_GB2312"/>
          <w:sz w:val="32"/>
          <w:szCs w:val="24"/>
        </w:rPr>
        <w:t>      </w:t>
      </w:r>
    </w:p>
    <w:p>
      <w:pPr>
        <w:ind w:firstLine="640" w:firstLineChars="200"/>
        <w:jc w:val="left"/>
        <w:rPr>
          <w:rFonts w:ascii="仿宋_GB2312" w:eastAsia="仿宋_GB2312"/>
          <w:sz w:val="32"/>
          <w:szCs w:val="24"/>
        </w:rPr>
      </w:pPr>
      <w:r>
        <w:rPr>
          <w:rFonts w:hint="eastAsia" w:ascii="仿宋_GB2312" w:eastAsia="仿宋_GB2312"/>
          <w:sz w:val="32"/>
          <w:szCs w:val="24"/>
        </w:rPr>
        <w:t>三、本人过去</w:t>
      </w:r>
      <w:r>
        <w:rPr>
          <w:rFonts w:ascii="仿宋_GB2312" w:eastAsia="仿宋_GB2312"/>
          <w:sz w:val="32"/>
          <w:szCs w:val="24"/>
        </w:rPr>
        <w:t>14</w:t>
      </w:r>
      <w:r>
        <w:rPr>
          <w:rFonts w:hint="eastAsia" w:ascii="仿宋_GB2312" w:eastAsia="仿宋_GB2312"/>
          <w:sz w:val="32"/>
          <w:szCs w:val="24"/>
        </w:rPr>
        <w:t>天没有与来国内自疫情重点地区人员密切接触；</w:t>
      </w:r>
    </w:p>
    <w:p>
      <w:pPr>
        <w:ind w:firstLine="640" w:firstLineChars="200"/>
        <w:jc w:val="left"/>
        <w:rPr>
          <w:rFonts w:ascii="仿宋_GB2312" w:eastAsia="仿宋_GB2312"/>
          <w:sz w:val="32"/>
          <w:szCs w:val="24"/>
        </w:rPr>
      </w:pPr>
      <w:r>
        <w:rPr>
          <w:rFonts w:hint="eastAsia" w:ascii="仿宋_GB2312" w:eastAsia="仿宋_GB2312"/>
          <w:sz w:val="32"/>
          <w:szCs w:val="24"/>
        </w:rPr>
        <w:t>四、本人过去</w:t>
      </w:r>
      <w:r>
        <w:rPr>
          <w:rFonts w:ascii="仿宋_GB2312" w:eastAsia="仿宋_GB2312"/>
          <w:sz w:val="32"/>
          <w:szCs w:val="24"/>
        </w:rPr>
        <w:t>14</w:t>
      </w:r>
      <w:r>
        <w:rPr>
          <w:rFonts w:hint="eastAsia" w:ascii="仿宋_GB2312" w:eastAsia="仿宋_GB2312"/>
          <w:sz w:val="32"/>
          <w:szCs w:val="24"/>
        </w:rPr>
        <w:t>天没有与来自疫情重点国家的入境人员密切接触；</w:t>
      </w:r>
    </w:p>
    <w:p>
      <w:pPr>
        <w:ind w:firstLine="640" w:firstLineChars="200"/>
        <w:jc w:val="left"/>
        <w:rPr>
          <w:rFonts w:ascii="仿宋_GB2312" w:eastAsia="仿宋_GB2312"/>
          <w:sz w:val="32"/>
          <w:szCs w:val="24"/>
        </w:rPr>
      </w:pPr>
      <w:r>
        <w:rPr>
          <w:rFonts w:hint="eastAsia" w:ascii="仿宋_GB2312" w:eastAsia="仿宋_GB2312"/>
          <w:sz w:val="32"/>
          <w:szCs w:val="24"/>
        </w:rPr>
        <w:t>五、本人没有被留验站集中隔离观察或留观后已解除医学观察；</w:t>
      </w:r>
    </w:p>
    <w:p>
      <w:pPr>
        <w:ind w:firstLine="640" w:firstLineChars="200"/>
        <w:jc w:val="left"/>
        <w:rPr>
          <w:rFonts w:ascii="仿宋_GB2312" w:eastAsia="仿宋_GB2312"/>
          <w:sz w:val="32"/>
          <w:szCs w:val="24"/>
        </w:rPr>
      </w:pPr>
      <w:r>
        <w:rPr>
          <w:rFonts w:hint="eastAsia" w:ascii="仿宋_GB2312" w:eastAsia="仿宋_GB2312"/>
          <w:sz w:val="32"/>
          <w:szCs w:val="24"/>
        </w:rPr>
        <w:t>六、本人目前没有发热、咳嗽、乏力、胸闷等症状。</w:t>
      </w:r>
      <w:r>
        <w:rPr>
          <w:rFonts w:ascii="仿宋_GB2312" w:eastAsia="仿宋_GB2312"/>
          <w:sz w:val="32"/>
          <w:szCs w:val="24"/>
        </w:rPr>
        <w:t>     </w:t>
      </w:r>
    </w:p>
    <w:p>
      <w:pPr>
        <w:ind w:firstLine="640" w:firstLineChars="200"/>
        <w:jc w:val="left"/>
        <w:rPr>
          <w:sz w:val="32"/>
          <w:szCs w:val="32"/>
        </w:rPr>
      </w:pPr>
      <w:r>
        <w:rPr>
          <w:rFonts w:hint="eastAsia" w:ascii="仿宋_GB2312" w:eastAsia="仿宋_GB2312"/>
          <w:sz w:val="32"/>
          <w:szCs w:val="24"/>
        </w:rPr>
        <w:t>本人对以上提供的健康相关信息的真实性负责</w:t>
      </w:r>
      <w:r>
        <w:rPr>
          <w:rFonts w:ascii="仿宋_GB2312" w:eastAsia="仿宋_GB2312"/>
          <w:sz w:val="32"/>
          <w:szCs w:val="24"/>
        </w:rPr>
        <w:t>,</w:t>
      </w:r>
      <w:r>
        <w:rPr>
          <w:rFonts w:hint="eastAsia" w:ascii="仿宋_GB2312" w:eastAsia="仿宋_GB2312"/>
          <w:sz w:val="32"/>
          <w:szCs w:val="24"/>
        </w:rPr>
        <w:t>如因信息不实引起疫情传播和扩散，自愿承担由此带来的全部法律责任。</w:t>
      </w:r>
      <w:r>
        <w:rPr>
          <w:rFonts w:ascii="仿宋_GB2312" w:eastAsia="仿宋_GB2312"/>
          <w:sz w:val="32"/>
          <w:szCs w:val="24"/>
        </w:rPr>
        <w:br w:type="textWrapping"/>
      </w:r>
      <w:r>
        <w:rPr>
          <w:sz w:val="32"/>
          <w:szCs w:val="32"/>
        </w:rPr>
        <w:br w:type="textWrapping"/>
      </w:r>
      <w:r>
        <w:rPr>
          <w:sz w:val="32"/>
          <w:szCs w:val="32"/>
        </w:rPr>
        <w:t>    </w:t>
      </w:r>
    </w:p>
    <w:p>
      <w:pPr>
        <w:ind w:right="1280" w:firstLine="5760" w:firstLineChars="1800"/>
        <w:rPr>
          <w:sz w:val="32"/>
          <w:szCs w:val="32"/>
        </w:rPr>
      </w:pPr>
      <w:r>
        <w:rPr>
          <w:rFonts w:hint="eastAsia"/>
          <w:sz w:val="32"/>
          <w:szCs w:val="32"/>
        </w:rPr>
        <w:t>承诺人</w:t>
      </w:r>
      <w:r>
        <w:rPr>
          <w:sz w:val="32"/>
          <w:szCs w:val="32"/>
        </w:rPr>
        <w:t xml:space="preserve">:   </w:t>
      </w:r>
      <w:r>
        <w:rPr>
          <w:sz w:val="32"/>
          <w:szCs w:val="32"/>
        </w:rPr>
        <w:br w:type="textWrapping"/>
      </w:r>
      <w:r>
        <w:rPr>
          <w:sz w:val="32"/>
          <w:szCs w:val="32"/>
        </w:rPr>
        <w:t xml:space="preserve">                                         </w:t>
      </w:r>
    </w:p>
    <w:p>
      <w:pPr>
        <w:ind w:firstLine="640" w:firstLineChars="200"/>
        <w:jc w:val="right"/>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ind w:firstLine="640" w:firstLineChars="200"/>
        <w:jc w:val="left"/>
        <w:rPr>
          <w:sz w:val="32"/>
          <w:szCs w:val="32"/>
        </w:rPr>
      </w:pPr>
    </w:p>
    <w:p>
      <w:pPr>
        <w:spacing w:line="380" w:lineRule="exact"/>
        <w:rPr>
          <w:rFonts w:ascii="仿宋" w:hAnsi="仿宋" w:eastAsia="仿宋"/>
          <w:sz w:val="28"/>
          <w:szCs w:val="28"/>
        </w:rPr>
        <w:sectPr>
          <w:headerReference r:id="rId5" w:type="first"/>
          <w:footerReference r:id="rId8" w:type="first"/>
          <w:headerReference r:id="rId3" w:type="default"/>
          <w:footerReference r:id="rId6" w:type="default"/>
          <w:headerReference r:id="rId4" w:type="even"/>
          <w:footerReference r:id="rId7" w:type="even"/>
          <w:pgSz w:w="11907" w:h="16840"/>
          <w:pgMar w:top="1531" w:right="1417" w:bottom="1474" w:left="1474" w:header="794" w:footer="624" w:gutter="0"/>
          <w:cols w:space="720" w:num="1"/>
          <w:docGrid w:type="lines" w:linePitch="312" w:charSpace="0"/>
        </w:sectPr>
      </w:pPr>
    </w:p>
    <w:tbl>
      <w:tblPr>
        <w:tblStyle w:val="8"/>
        <w:tblW w:w="10309" w:type="dxa"/>
        <w:tblInd w:w="-459" w:type="dxa"/>
        <w:tblLayout w:type="autofit"/>
        <w:tblCellMar>
          <w:top w:w="0" w:type="dxa"/>
          <w:left w:w="108" w:type="dxa"/>
          <w:bottom w:w="0" w:type="dxa"/>
          <w:right w:w="108" w:type="dxa"/>
        </w:tblCellMar>
      </w:tblPr>
      <w:tblGrid>
        <w:gridCol w:w="1172"/>
        <w:gridCol w:w="897"/>
        <w:gridCol w:w="1029"/>
        <w:gridCol w:w="1029"/>
        <w:gridCol w:w="1031"/>
        <w:gridCol w:w="1029"/>
        <w:gridCol w:w="759"/>
        <w:gridCol w:w="272"/>
        <w:gridCol w:w="1030"/>
        <w:gridCol w:w="116"/>
        <w:gridCol w:w="913"/>
        <w:gridCol w:w="1032"/>
      </w:tblGrid>
      <w:tr>
        <w:tblPrEx>
          <w:tblCellMar>
            <w:top w:w="0" w:type="dxa"/>
            <w:left w:w="108" w:type="dxa"/>
            <w:bottom w:w="0" w:type="dxa"/>
            <w:right w:w="108" w:type="dxa"/>
          </w:tblCellMar>
        </w:tblPrEx>
        <w:trPr>
          <w:trHeight w:val="714" w:hRule="atLeast"/>
        </w:trPr>
        <w:tc>
          <w:tcPr>
            <w:tcW w:w="10309" w:type="dxa"/>
            <w:gridSpan w:val="12"/>
            <w:tcBorders>
              <w:top w:val="nil"/>
              <w:left w:val="nil"/>
              <w:bottom w:val="nil"/>
              <w:right w:val="nil"/>
            </w:tcBorders>
            <w:noWrap/>
            <w:vAlign w:val="center"/>
          </w:tcPr>
          <w:p>
            <w:pPr>
              <w:widowControl/>
              <w:jc w:val="center"/>
              <w:rPr>
                <w:rFonts w:ascii="宋体" w:cs="宋体"/>
                <w:b/>
                <w:bCs/>
                <w:color w:val="000000"/>
                <w:kern w:val="0"/>
                <w:sz w:val="32"/>
                <w:szCs w:val="32"/>
              </w:rPr>
            </w:pPr>
            <w:r>
              <w:pict>
                <v:shape id="文本框 1" o:spid="_x0000_s1028" o:spt="202" type="#_x0000_t202" style="position:absolute;left:0pt;margin-left:27.15pt;margin-top:-28.9pt;height:31.8pt;width:70.3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">
                  <v:path/>
                  <v:fill focussize="0,0"/>
                  <v:stroke on="f" joinstyle="miter"/>
                  <v:imagedata o:title=""/>
                  <o:lock v:ext="edit"/>
                  <v:textbox>
                    <w:txbxContent>
                      <w:p>
                        <w:r>
                          <w:rPr>
                            <w:rFonts w:hint="eastAsia"/>
                            <w:b/>
                            <w:sz w:val="36"/>
                            <w:szCs w:val="36"/>
                          </w:rPr>
                          <w:t>附件</w:t>
                        </w:r>
                        <w:r>
                          <w:rPr>
                            <w:b/>
                            <w:sz w:val="36"/>
                            <w:szCs w:val="36"/>
                          </w:rPr>
                          <w:t>3</w:t>
                        </w:r>
                      </w:p>
                    </w:txbxContent>
                  </v:textbox>
                </v:shape>
              </w:pict>
            </w:r>
            <w:r>
              <w:rPr>
                <w:rFonts w:ascii="仿宋" w:hAnsi="仿宋" w:eastAsia="仿宋"/>
                <w:sz w:val="28"/>
                <w:szCs w:val="28"/>
              </w:rPr>
              <w:t xml:space="preserve">    </w:t>
            </w:r>
            <w:r>
              <w:rPr>
                <w:rFonts w:hint="eastAsia" w:ascii="宋体" w:hAnsi="宋体" w:cs="宋体"/>
                <w:b/>
                <w:bCs/>
                <w:color w:val="000000"/>
                <w:kern w:val="0"/>
                <w:sz w:val="32"/>
                <w:szCs w:val="32"/>
              </w:rPr>
              <w:t>学员个人健康档案</w:t>
            </w:r>
          </w:p>
        </w:tc>
      </w:tr>
      <w:tr>
        <w:tblPrEx>
          <w:tblCellMar>
            <w:top w:w="0" w:type="dxa"/>
            <w:left w:w="108" w:type="dxa"/>
            <w:bottom w:w="0" w:type="dxa"/>
            <w:right w:w="108" w:type="dxa"/>
          </w:tblCellMar>
        </w:tblPrEx>
        <w:trPr>
          <w:trHeight w:val="209" w:hRule="atLeast"/>
        </w:trPr>
        <w:tc>
          <w:tcPr>
            <w:tcW w:w="2069" w:type="dxa"/>
            <w:gridSpan w:val="2"/>
            <w:tcBorders>
              <w:top w:val="nil"/>
              <w:left w:val="nil"/>
              <w:bottom w:val="single" w:color="auto" w:sz="4" w:space="0"/>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培训班名称：</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31"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75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302" w:type="dxa"/>
            <w:gridSpan w:val="2"/>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学号：</w:t>
            </w:r>
          </w:p>
        </w:tc>
        <w:tc>
          <w:tcPr>
            <w:tcW w:w="2061" w:type="dxa"/>
            <w:gridSpan w:val="3"/>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92" w:hRule="atLeast"/>
        </w:trPr>
        <w:tc>
          <w:tcPr>
            <w:tcW w:w="117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单位名称</w:t>
            </w:r>
          </w:p>
        </w:tc>
        <w:tc>
          <w:tcPr>
            <w:tcW w:w="3986"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建档时间</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w:t>
            </w:r>
            <w:r>
              <w:rPr>
                <w:rFonts w:ascii="宋体" w:hAnsi="宋体" w:cs="宋体"/>
                <w:color w:val="000000"/>
                <w:kern w:val="0"/>
                <w:sz w:val="22"/>
                <w:szCs w:val="22"/>
              </w:rPr>
              <w:t xml:space="preserve">   </w:t>
            </w: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r>
      <w:tr>
        <w:tblPrEx>
          <w:tblCellMar>
            <w:top w:w="0" w:type="dxa"/>
            <w:left w:w="108" w:type="dxa"/>
            <w:bottom w:w="0" w:type="dxa"/>
            <w:right w:w="108" w:type="dxa"/>
          </w:tblCellMar>
        </w:tblPrEx>
        <w:trPr>
          <w:trHeight w:val="416"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个人资料</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姓名</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性</w:t>
            </w:r>
            <w:r>
              <w:rPr>
                <w:rFonts w:ascii="宋体" w:hAnsi="宋体" w:cs="宋体"/>
                <w:color w:val="000000"/>
                <w:kern w:val="0"/>
                <w:sz w:val="22"/>
                <w:szCs w:val="22"/>
              </w:rPr>
              <w:t xml:space="preserve"> </w:t>
            </w:r>
            <w:r>
              <w:rPr>
                <w:rFonts w:hint="eastAsia" w:ascii="宋体" w:hAnsi="宋体" w:cs="宋体"/>
                <w:color w:val="000000"/>
                <w:kern w:val="0"/>
                <w:sz w:val="22"/>
                <w:szCs w:val="22"/>
              </w:rPr>
              <w:t>别</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联系电话</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23"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籍贯</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ind w:leftChars="-41" w:right="-90" w:rightChars="-43" w:hanging="85" w:hangingChars="39"/>
              <w:rPr>
                <w:rFonts w:ascii="宋体" w:cs="宋体"/>
                <w:color w:val="000000"/>
                <w:kern w:val="0"/>
                <w:sz w:val="22"/>
                <w:szCs w:val="22"/>
              </w:rPr>
            </w:pPr>
            <w:r>
              <w:rPr>
                <w:rFonts w:hint="eastAsia" w:ascii="宋体" w:hAnsi="宋体" w:cs="宋体"/>
                <w:color w:val="000000"/>
                <w:kern w:val="0"/>
                <w:sz w:val="22"/>
                <w:szCs w:val="22"/>
              </w:rPr>
              <w:t>出生日期</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身份证号</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4"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现住址</w:t>
            </w:r>
          </w:p>
        </w:tc>
        <w:tc>
          <w:tcPr>
            <w:tcW w:w="824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cs="宋体"/>
                <w:color w:val="000000"/>
                <w:kern w:val="0"/>
                <w:sz w:val="22"/>
                <w:szCs w:val="22"/>
              </w:rPr>
            </w:pPr>
            <w:r>
              <w:rPr>
                <w:rFonts w:hint="eastAsia" w:ascii="宋体" w:hAnsi="宋体" w:cs="宋体"/>
                <w:color w:val="000000"/>
                <w:kern w:val="0"/>
                <w:sz w:val="22"/>
                <w:szCs w:val="22"/>
              </w:rPr>
              <w:t>健康状况</w:t>
            </w:r>
          </w:p>
        </w:tc>
        <w:tc>
          <w:tcPr>
            <w:tcW w:w="7192"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高危因素</w:t>
            </w:r>
          </w:p>
        </w:tc>
        <w:tc>
          <w:tcPr>
            <w:tcW w:w="91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是</w:t>
            </w:r>
          </w:p>
        </w:tc>
        <w:tc>
          <w:tcPr>
            <w:tcW w:w="103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否</w:t>
            </w:r>
          </w:p>
        </w:tc>
      </w:tr>
      <w:tr>
        <w:tblPrEx>
          <w:tblCellMar>
            <w:top w:w="0" w:type="dxa"/>
            <w:left w:w="108" w:type="dxa"/>
            <w:bottom w:w="0" w:type="dxa"/>
            <w:right w:w="108" w:type="dxa"/>
          </w:tblCellMar>
        </w:tblPrEx>
        <w:trPr>
          <w:trHeight w:val="50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曾经被确诊为新冠肺炎确诊病例、疑似病例、无症状感染者</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ind w:leftChars="-1" w:right="-223" w:rightChars="-106" w:hanging="2" w:hangingChars="1"/>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天是否与新冠肺炎确诊病例、疑似病例、无症状感染者有密切接触史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天有武汉市等重点疫情地区旅居史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天有美国、西班牙、英国、意大利、俄罗斯、法国、德国、巴西、土耳其、伊朗等高风险国家旅居史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天与发热（腋温≧</w:t>
            </w:r>
            <w:r>
              <w:rPr>
                <w:rFonts w:ascii="宋体" w:hAnsi="宋体" w:cs="宋体"/>
                <w:color w:val="000000"/>
                <w:kern w:val="0"/>
                <w:sz w:val="22"/>
                <w:szCs w:val="22"/>
              </w:rPr>
              <w:t>37.3</w:t>
            </w:r>
            <w:r>
              <w:rPr>
                <w:rFonts w:hint="eastAsia" w:ascii="宋体" w:hAnsi="宋体" w:cs="宋体"/>
                <w:color w:val="000000"/>
                <w:kern w:val="0"/>
                <w:sz w:val="22"/>
                <w:szCs w:val="22"/>
              </w:rPr>
              <w:t>℃、额温≧</w:t>
            </w:r>
            <w:r>
              <w:rPr>
                <w:rFonts w:ascii="宋体" w:hAnsi="宋体" w:cs="宋体"/>
                <w:color w:val="000000"/>
                <w:kern w:val="0"/>
                <w:sz w:val="22"/>
                <w:szCs w:val="22"/>
              </w:rPr>
              <w:t>36.8</w:t>
            </w:r>
            <w:r>
              <w:rPr>
                <w:rFonts w:hint="eastAsia" w:ascii="宋体" w:hAnsi="宋体" w:cs="宋体"/>
                <w:color w:val="000000"/>
                <w:kern w:val="0"/>
                <w:sz w:val="22"/>
                <w:szCs w:val="22"/>
              </w:rPr>
              <w:t>℃）、咳嗽等呼吸道症状或与入境来桂（回桂）人员有密切接触史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动态健康记录（填写说明：如有在□√，无在□×；从培训报到之日起开始记录）</w:t>
            </w:r>
          </w:p>
        </w:tc>
      </w:tr>
      <w:tr>
        <w:tblPrEx>
          <w:tblCellMar>
            <w:top w:w="0" w:type="dxa"/>
            <w:left w:w="108" w:type="dxa"/>
            <w:bottom w:w="0" w:type="dxa"/>
            <w:right w:w="108" w:type="dxa"/>
          </w:tblCellMar>
        </w:tblPrEx>
        <w:trPr>
          <w:trHeight w:val="281"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培训期间当日症状</w:t>
            </w:r>
          </w:p>
        </w:tc>
      </w:tr>
      <w:tr>
        <w:tblPrEx>
          <w:tblCellMar>
            <w:top w:w="0" w:type="dxa"/>
            <w:left w:w="108" w:type="dxa"/>
            <w:bottom w:w="0" w:type="dxa"/>
            <w:right w:w="108" w:type="dxa"/>
          </w:tblCellMar>
        </w:tblPrEx>
        <w:trPr>
          <w:trHeight w:val="920" w:hRule="atLeast"/>
        </w:trPr>
        <w:tc>
          <w:tcPr>
            <w:tcW w:w="117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日期</w:t>
            </w:r>
          </w:p>
        </w:tc>
        <w:tc>
          <w:tcPr>
            <w:tcW w:w="19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体温</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发热</w:t>
            </w:r>
          </w:p>
        </w:tc>
        <w:tc>
          <w:tcPr>
            <w:tcW w:w="103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咳嗽</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腹泻</w:t>
            </w:r>
          </w:p>
        </w:tc>
        <w:tc>
          <w:tcPr>
            <w:tcW w:w="1031"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与感染者密切接触</w:t>
            </w:r>
          </w:p>
        </w:tc>
        <w:tc>
          <w:tcPr>
            <w:tcW w:w="1030" w:type="dxa"/>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与高风险地区密切接触</w:t>
            </w:r>
          </w:p>
        </w:tc>
        <w:tc>
          <w:tcPr>
            <w:tcW w:w="1029"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与入境来桂（回桂）人员密切接触</w:t>
            </w:r>
          </w:p>
        </w:tc>
        <w:tc>
          <w:tcPr>
            <w:tcW w:w="1032" w:type="dxa"/>
            <w:tcBorders>
              <w:top w:val="nil"/>
              <w:left w:val="nil"/>
              <w:bottom w:val="single" w:color="auto" w:sz="4" w:space="0"/>
              <w:right w:val="single" w:color="auto" w:sz="4" w:space="0"/>
            </w:tcBorders>
            <w:vAlign w:val="center"/>
          </w:tcPr>
          <w:p>
            <w:pPr>
              <w:widowControl/>
              <w:ind w:right="-139" w:rightChars="-66"/>
              <w:rPr>
                <w:rFonts w:ascii="宋体" w:cs="宋体"/>
                <w:color w:val="000000"/>
                <w:kern w:val="0"/>
                <w:sz w:val="22"/>
                <w:szCs w:val="22"/>
              </w:rPr>
            </w:pPr>
            <w:r>
              <w:rPr>
                <w:rFonts w:hint="eastAsia" w:ascii="宋体" w:hAnsi="宋体" w:cs="宋体"/>
                <w:color w:val="000000"/>
                <w:kern w:val="0"/>
                <w:sz w:val="22"/>
                <w:szCs w:val="22"/>
              </w:rPr>
              <w:t>本人签名</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bl>
    <w:p>
      <w:pPr>
        <w:spacing w:line="320" w:lineRule="exact"/>
        <w:rPr>
          <w:rFonts w:ascii="仿宋" w:hAnsi="仿宋" w:eastAsia="仿宋" w:cs="仿宋_GB2312"/>
          <w:sz w:val="32"/>
          <w:szCs w:val="32"/>
        </w:rPr>
      </w:pPr>
      <w:r>
        <w:rPr>
          <w:rFonts w:ascii="仿宋_GB2312"/>
          <w:sz w:val="28"/>
          <w:szCs w:val="24"/>
        </w:rPr>
        <w:t xml:space="preserve">                                                   </w:t>
      </w:r>
      <w:r>
        <w:rPr>
          <w:rFonts w:eastAsia="仿宋_GB2312"/>
          <w:sz w:val="28"/>
          <w:szCs w:val="28"/>
        </w:rPr>
        <w:t xml:space="preserve">    </w:t>
      </w:r>
    </w:p>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p>
    <w:p>
      <w:pPr>
        <w:spacing w:line="500" w:lineRule="exact"/>
        <w:ind w:left="-315" w:leftChars="-150" w:firstLine="640" w:firstLineChars="200"/>
        <w:rPr>
          <w:rFonts w:ascii="仿宋" w:hAnsi="仿宋" w:eastAsia="仿宋" w:cs="仿宋_GB2312"/>
          <w:sz w:val="32"/>
          <w:szCs w:val="32"/>
        </w:rPr>
      </w:pPr>
    </w:p>
    <w:sectPr>
      <w:headerReference r:id="rId9" w:type="default"/>
      <w:footerReference r:id="rId10" w:type="default"/>
      <w:pgSz w:w="11907" w:h="16840"/>
      <w:pgMar w:top="1191" w:right="1418" w:bottom="1361" w:left="1196"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5</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EA48"/>
    <w:multiLevelType w:val="singleLevel"/>
    <w:tmpl w:val="60A0EA48"/>
    <w:lvl w:ilvl="0" w:tentative="0">
      <w:start w:val="2"/>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5307"/>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1C9F"/>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623C"/>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D78C6"/>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E72C6"/>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406C2"/>
    <w:rsid w:val="009433BF"/>
    <w:rsid w:val="00943C56"/>
    <w:rsid w:val="00943E31"/>
    <w:rsid w:val="00951EB5"/>
    <w:rsid w:val="0095201F"/>
    <w:rsid w:val="00954C14"/>
    <w:rsid w:val="00957684"/>
    <w:rsid w:val="009608AA"/>
    <w:rsid w:val="0096484F"/>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2AE0"/>
    <w:rsid w:val="00B63F5A"/>
    <w:rsid w:val="00B648B7"/>
    <w:rsid w:val="00B65002"/>
    <w:rsid w:val="00B721E1"/>
    <w:rsid w:val="00B74782"/>
    <w:rsid w:val="00B82538"/>
    <w:rsid w:val="00B82D2F"/>
    <w:rsid w:val="00B83683"/>
    <w:rsid w:val="00B85959"/>
    <w:rsid w:val="00B94370"/>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B5F39"/>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94520B"/>
    <w:rsid w:val="047E6106"/>
    <w:rsid w:val="050A72C3"/>
    <w:rsid w:val="05D80262"/>
    <w:rsid w:val="07195352"/>
    <w:rsid w:val="076B116E"/>
    <w:rsid w:val="07A65F6C"/>
    <w:rsid w:val="07CC7027"/>
    <w:rsid w:val="083F1DFB"/>
    <w:rsid w:val="087221B4"/>
    <w:rsid w:val="08FF7CD2"/>
    <w:rsid w:val="0A567B18"/>
    <w:rsid w:val="0AE43303"/>
    <w:rsid w:val="0AFA63DF"/>
    <w:rsid w:val="0B5B33A8"/>
    <w:rsid w:val="0C2B466E"/>
    <w:rsid w:val="0CFF29C2"/>
    <w:rsid w:val="0D9055D4"/>
    <w:rsid w:val="0DA06665"/>
    <w:rsid w:val="0E796C7F"/>
    <w:rsid w:val="0E82078C"/>
    <w:rsid w:val="0F8B5F7C"/>
    <w:rsid w:val="113049D6"/>
    <w:rsid w:val="11646531"/>
    <w:rsid w:val="12B37253"/>
    <w:rsid w:val="12C065BA"/>
    <w:rsid w:val="135500ED"/>
    <w:rsid w:val="13A73591"/>
    <w:rsid w:val="13F45FC4"/>
    <w:rsid w:val="14791D18"/>
    <w:rsid w:val="14900300"/>
    <w:rsid w:val="1623708F"/>
    <w:rsid w:val="16485507"/>
    <w:rsid w:val="16C9560A"/>
    <w:rsid w:val="16F34BC5"/>
    <w:rsid w:val="186A1FD7"/>
    <w:rsid w:val="1A116191"/>
    <w:rsid w:val="1AA34AD9"/>
    <w:rsid w:val="1B0C1595"/>
    <w:rsid w:val="1B4502E0"/>
    <w:rsid w:val="1C6925D3"/>
    <w:rsid w:val="1CCC328F"/>
    <w:rsid w:val="1D2217CE"/>
    <w:rsid w:val="1D4006E3"/>
    <w:rsid w:val="1E6F3666"/>
    <w:rsid w:val="1E787A15"/>
    <w:rsid w:val="1E9F1B97"/>
    <w:rsid w:val="1F563743"/>
    <w:rsid w:val="1F7900FF"/>
    <w:rsid w:val="1FA21611"/>
    <w:rsid w:val="1FA651DE"/>
    <w:rsid w:val="20030DC3"/>
    <w:rsid w:val="20352924"/>
    <w:rsid w:val="213D43A9"/>
    <w:rsid w:val="223057ED"/>
    <w:rsid w:val="226328AB"/>
    <w:rsid w:val="23AB01F5"/>
    <w:rsid w:val="23D54161"/>
    <w:rsid w:val="24936DFD"/>
    <w:rsid w:val="24996E72"/>
    <w:rsid w:val="24A2712F"/>
    <w:rsid w:val="24AF1C48"/>
    <w:rsid w:val="24D311B6"/>
    <w:rsid w:val="2572048D"/>
    <w:rsid w:val="262E247F"/>
    <w:rsid w:val="27E87A54"/>
    <w:rsid w:val="2857432D"/>
    <w:rsid w:val="28C41086"/>
    <w:rsid w:val="293D0CC5"/>
    <w:rsid w:val="29C41D00"/>
    <w:rsid w:val="2A305248"/>
    <w:rsid w:val="2A3C61D4"/>
    <w:rsid w:val="2AD00DF2"/>
    <w:rsid w:val="2B5F2CC0"/>
    <w:rsid w:val="2BF53011"/>
    <w:rsid w:val="2CB26A82"/>
    <w:rsid w:val="2CDB1C60"/>
    <w:rsid w:val="2D836573"/>
    <w:rsid w:val="2E6A41CC"/>
    <w:rsid w:val="2F0C23DC"/>
    <w:rsid w:val="2F414870"/>
    <w:rsid w:val="2F790F77"/>
    <w:rsid w:val="2FE1527C"/>
    <w:rsid w:val="30946458"/>
    <w:rsid w:val="30CD0241"/>
    <w:rsid w:val="318F35FF"/>
    <w:rsid w:val="329C1F89"/>
    <w:rsid w:val="32CB3E15"/>
    <w:rsid w:val="32EE6B63"/>
    <w:rsid w:val="33CD3053"/>
    <w:rsid w:val="342A02F5"/>
    <w:rsid w:val="342A7E7D"/>
    <w:rsid w:val="34BA3359"/>
    <w:rsid w:val="353135E0"/>
    <w:rsid w:val="353A7FA6"/>
    <w:rsid w:val="356A5C4D"/>
    <w:rsid w:val="358B67A4"/>
    <w:rsid w:val="35E05CA6"/>
    <w:rsid w:val="36286FDB"/>
    <w:rsid w:val="368E07CB"/>
    <w:rsid w:val="37016344"/>
    <w:rsid w:val="38127AD6"/>
    <w:rsid w:val="389D2685"/>
    <w:rsid w:val="3A1229CD"/>
    <w:rsid w:val="3A91514E"/>
    <w:rsid w:val="3AF90FAE"/>
    <w:rsid w:val="3B276259"/>
    <w:rsid w:val="3B4D3341"/>
    <w:rsid w:val="3B6A39A9"/>
    <w:rsid w:val="3B9B49F0"/>
    <w:rsid w:val="3CDE4377"/>
    <w:rsid w:val="3CF642F7"/>
    <w:rsid w:val="3E110DAC"/>
    <w:rsid w:val="3E452551"/>
    <w:rsid w:val="3E6B64B3"/>
    <w:rsid w:val="3E8660D8"/>
    <w:rsid w:val="3F9A5E21"/>
    <w:rsid w:val="4010256D"/>
    <w:rsid w:val="40520FFE"/>
    <w:rsid w:val="41097D16"/>
    <w:rsid w:val="4173273D"/>
    <w:rsid w:val="41C93CB7"/>
    <w:rsid w:val="41F15541"/>
    <w:rsid w:val="42F81D93"/>
    <w:rsid w:val="4331577F"/>
    <w:rsid w:val="4380020B"/>
    <w:rsid w:val="44034A9A"/>
    <w:rsid w:val="443A0405"/>
    <w:rsid w:val="44B847C2"/>
    <w:rsid w:val="46752F7F"/>
    <w:rsid w:val="47527863"/>
    <w:rsid w:val="47882817"/>
    <w:rsid w:val="48523088"/>
    <w:rsid w:val="48953E79"/>
    <w:rsid w:val="48BE5BEB"/>
    <w:rsid w:val="494C5D0C"/>
    <w:rsid w:val="496E6AF1"/>
    <w:rsid w:val="4975012D"/>
    <w:rsid w:val="49D27597"/>
    <w:rsid w:val="49DA519C"/>
    <w:rsid w:val="4B2F2548"/>
    <w:rsid w:val="4BF02807"/>
    <w:rsid w:val="4C4263CD"/>
    <w:rsid w:val="4C485B6B"/>
    <w:rsid w:val="4E0F79CB"/>
    <w:rsid w:val="4E761216"/>
    <w:rsid w:val="4ED75DE1"/>
    <w:rsid w:val="4F600467"/>
    <w:rsid w:val="4F676902"/>
    <w:rsid w:val="4FF71060"/>
    <w:rsid w:val="50493615"/>
    <w:rsid w:val="51595663"/>
    <w:rsid w:val="51D77B7B"/>
    <w:rsid w:val="520A5064"/>
    <w:rsid w:val="52505DB3"/>
    <w:rsid w:val="529267D7"/>
    <w:rsid w:val="52C56DE2"/>
    <w:rsid w:val="52D16041"/>
    <w:rsid w:val="52DA003B"/>
    <w:rsid w:val="5300614C"/>
    <w:rsid w:val="53316BC2"/>
    <w:rsid w:val="5384359C"/>
    <w:rsid w:val="53B51065"/>
    <w:rsid w:val="55BE6C35"/>
    <w:rsid w:val="571156FF"/>
    <w:rsid w:val="572F4455"/>
    <w:rsid w:val="5747061F"/>
    <w:rsid w:val="57707D40"/>
    <w:rsid w:val="58C21897"/>
    <w:rsid w:val="5A28260D"/>
    <w:rsid w:val="5A5A3FF4"/>
    <w:rsid w:val="5A7A5E6C"/>
    <w:rsid w:val="5A7F7C38"/>
    <w:rsid w:val="5B650174"/>
    <w:rsid w:val="5BAC1AA3"/>
    <w:rsid w:val="5BB46C58"/>
    <w:rsid w:val="5C3B5185"/>
    <w:rsid w:val="5CF519A4"/>
    <w:rsid w:val="5D585612"/>
    <w:rsid w:val="5DC12747"/>
    <w:rsid w:val="5DCB2344"/>
    <w:rsid w:val="5EA50209"/>
    <w:rsid w:val="5F5F0013"/>
    <w:rsid w:val="60544759"/>
    <w:rsid w:val="6112622B"/>
    <w:rsid w:val="624E04F9"/>
    <w:rsid w:val="62D85350"/>
    <w:rsid w:val="62DC723C"/>
    <w:rsid w:val="62E23B60"/>
    <w:rsid w:val="6349400B"/>
    <w:rsid w:val="64754FFB"/>
    <w:rsid w:val="6547024C"/>
    <w:rsid w:val="658038CC"/>
    <w:rsid w:val="65B57464"/>
    <w:rsid w:val="66931AA9"/>
    <w:rsid w:val="66D32A84"/>
    <w:rsid w:val="66E07FFD"/>
    <w:rsid w:val="67CD55AE"/>
    <w:rsid w:val="68135165"/>
    <w:rsid w:val="68593DE8"/>
    <w:rsid w:val="68B203C7"/>
    <w:rsid w:val="6925020D"/>
    <w:rsid w:val="69B6392B"/>
    <w:rsid w:val="69EC4324"/>
    <w:rsid w:val="6A1334A9"/>
    <w:rsid w:val="6A6E4579"/>
    <w:rsid w:val="6AE146F6"/>
    <w:rsid w:val="6BDC58C1"/>
    <w:rsid w:val="6C426DA7"/>
    <w:rsid w:val="6C674C80"/>
    <w:rsid w:val="6C6A5A5F"/>
    <w:rsid w:val="6D35609A"/>
    <w:rsid w:val="6D6418B4"/>
    <w:rsid w:val="6D682201"/>
    <w:rsid w:val="6D6E2008"/>
    <w:rsid w:val="6E4F47B0"/>
    <w:rsid w:val="6F382905"/>
    <w:rsid w:val="6F595C9D"/>
    <w:rsid w:val="717D62CA"/>
    <w:rsid w:val="72C075EF"/>
    <w:rsid w:val="731F42C5"/>
    <w:rsid w:val="733662C6"/>
    <w:rsid w:val="737C1BDA"/>
    <w:rsid w:val="73BE3AC2"/>
    <w:rsid w:val="740543E1"/>
    <w:rsid w:val="744402E4"/>
    <w:rsid w:val="766E3C54"/>
    <w:rsid w:val="76CD545A"/>
    <w:rsid w:val="76E55776"/>
    <w:rsid w:val="771952D8"/>
    <w:rsid w:val="77B075C6"/>
    <w:rsid w:val="78105F37"/>
    <w:rsid w:val="78CC40B6"/>
    <w:rsid w:val="7969232A"/>
    <w:rsid w:val="79D81E31"/>
    <w:rsid w:val="7A146C99"/>
    <w:rsid w:val="7A223329"/>
    <w:rsid w:val="7B627B77"/>
    <w:rsid w:val="7B684F4E"/>
    <w:rsid w:val="7C095F34"/>
    <w:rsid w:val="7C167969"/>
    <w:rsid w:val="7C5A4C5C"/>
    <w:rsid w:val="7CA54277"/>
    <w:rsid w:val="7E1B27CB"/>
    <w:rsid w:val="7E553141"/>
    <w:rsid w:val="7E91470B"/>
    <w:rsid w:val="7EFB45B5"/>
    <w:rsid w:val="7F2F2050"/>
    <w:rsid w:val="7FDB40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3"/>
    <w:qFormat/>
    <w:uiPriority w:val="99"/>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99"/>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link w:val="15"/>
    <w:qFormat/>
    <w:uiPriority w:val="99"/>
    <w:pPr>
      <w:ind w:left="100" w:leftChars="2500"/>
    </w:pPr>
  </w:style>
  <w:style w:type="paragraph" w:styleId="5">
    <w:name w:val="Balloon Text"/>
    <w:basedOn w:val="1"/>
    <w:link w:val="16"/>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Hyperlink"/>
    <w:basedOn w:val="10"/>
    <w:qFormat/>
    <w:uiPriority w:val="99"/>
    <w:rPr>
      <w:rFonts w:cs="Times New Roman"/>
      <w:color w:val="0000FF"/>
      <w:u w:val="single"/>
    </w:rPr>
  </w:style>
  <w:style w:type="character" w:customStyle="1" w:styleId="13">
    <w:name w:val="标题 3 Char"/>
    <w:basedOn w:val="10"/>
    <w:link w:val="2"/>
    <w:semiHidden/>
    <w:qFormat/>
    <w:uiPriority w:val="9"/>
    <w:rPr>
      <w:b/>
      <w:bCs/>
      <w:sz w:val="32"/>
      <w:szCs w:val="32"/>
    </w:rPr>
  </w:style>
  <w:style w:type="character" w:customStyle="1" w:styleId="14">
    <w:name w:val="正文文本缩进 Char"/>
    <w:basedOn w:val="10"/>
    <w:link w:val="3"/>
    <w:semiHidden/>
    <w:qFormat/>
    <w:uiPriority w:val="99"/>
    <w:rPr>
      <w:szCs w:val="21"/>
    </w:rPr>
  </w:style>
  <w:style w:type="character" w:customStyle="1" w:styleId="15">
    <w:name w:val="日期 Char"/>
    <w:basedOn w:val="10"/>
    <w:link w:val="4"/>
    <w:semiHidden/>
    <w:qFormat/>
    <w:uiPriority w:val="99"/>
    <w:rPr>
      <w:szCs w:val="21"/>
    </w:rPr>
  </w:style>
  <w:style w:type="character" w:customStyle="1" w:styleId="16">
    <w:name w:val="批注框文本 Char"/>
    <w:basedOn w:val="10"/>
    <w:link w:val="5"/>
    <w:semiHidden/>
    <w:qFormat/>
    <w:uiPriority w:val="99"/>
    <w:rPr>
      <w:sz w:val="0"/>
      <w:szCs w:val="0"/>
    </w:rPr>
  </w:style>
  <w:style w:type="character" w:customStyle="1" w:styleId="17">
    <w:name w:val="页脚 Char"/>
    <w:basedOn w:val="10"/>
    <w:link w:val="6"/>
    <w:qFormat/>
    <w:locked/>
    <w:uiPriority w:val="99"/>
    <w:rPr>
      <w:rFonts w:cs="Times New Roman"/>
      <w:kern w:val="2"/>
      <w:sz w:val="18"/>
      <w:szCs w:val="18"/>
    </w:rPr>
  </w:style>
  <w:style w:type="character" w:customStyle="1" w:styleId="18">
    <w:name w:val="页眉 Char"/>
    <w:basedOn w:val="10"/>
    <w:link w:val="7"/>
    <w:qFormat/>
    <w:locked/>
    <w:uiPriority w:val="99"/>
    <w:rPr>
      <w:rFonts w:cs="Times New Roman"/>
      <w:kern w:val="2"/>
      <w:sz w:val="18"/>
      <w:szCs w:val="18"/>
    </w:rPr>
  </w:style>
  <w:style w:type="paragraph" w:customStyle="1" w:styleId="19">
    <w:name w:val="Char"/>
    <w:basedOn w:val="1"/>
    <w:qFormat/>
    <w:uiPriority w:val="99"/>
    <w:rPr>
      <w:szCs w:val="24"/>
    </w:rPr>
  </w:style>
  <w:style w:type="paragraph" w:customStyle="1" w:styleId="20">
    <w:name w:val="Char1"/>
    <w:basedOn w:val="1"/>
    <w:qFormat/>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6</Pages>
  <Words>2291</Words>
  <Characters>1199</Characters>
  <Lines>9</Lines>
  <Paragraphs>6</Paragraphs>
  <TotalTime>10</TotalTime>
  <ScaleCrop>false</ScaleCrop>
  <LinksUpToDate>false</LinksUpToDate>
  <CharactersWithSpaces>3484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Administrator</cp:lastModifiedBy>
  <cp:lastPrinted>2021-01-13T01:53:21Z</cp:lastPrinted>
  <dcterms:modified xsi:type="dcterms:W3CDTF">2021-01-13T01:53:29Z</dcterms:modified>
  <dc:title>桂安职培字[2005]号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